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BD8C7">
      <w:pPr>
        <w:jc w:val="center"/>
        <w:rPr>
          <w:rFonts w:hint="eastAsia" w:ascii="方正小标宋_GBK" w:hAnsi="方正小标宋_GBK" w:eastAsia="方正小标宋_GBK" w:cs="方正小标宋_GBK"/>
          <w:sz w:val="44"/>
          <w:szCs w:val="44"/>
        </w:rPr>
      </w:pPr>
    </w:p>
    <w:p w14:paraId="7522F0CE">
      <w:pPr>
        <w:jc w:val="center"/>
        <w:rPr>
          <w:rFonts w:hint="eastAsia" w:ascii="方正小标宋_GBK" w:hAnsi="方正小标宋_GBK" w:eastAsia="方正小标宋_GBK" w:cs="方正小标宋_GBK"/>
          <w:sz w:val="44"/>
          <w:szCs w:val="44"/>
        </w:rPr>
      </w:pPr>
    </w:p>
    <w:p w14:paraId="6640CFBD">
      <w:pPr>
        <w:jc w:val="center"/>
        <w:rPr>
          <w:rFonts w:hint="default" w:ascii="仿宋" w:hAnsi="仿宋" w:eastAsia="仿宋" w:cs="仿宋"/>
          <w:sz w:val="44"/>
          <w:szCs w:val="44"/>
          <w:lang w:val="en-US" w:eastAsia="zh-CN"/>
        </w:rPr>
      </w:pPr>
      <w:r>
        <w:rPr>
          <w:rFonts w:hint="eastAsia" w:ascii="仿宋" w:hAnsi="仿宋" w:eastAsia="仿宋" w:cs="仿宋"/>
          <w:sz w:val="44"/>
          <w:szCs w:val="44"/>
          <w:lang w:val="en-US" w:eastAsia="zh-CN"/>
        </w:rPr>
        <w:t>呼伦贝尔市第二人民医院（呼伦贝尔市传染病医院）购置专用设备医用病床项目</w:t>
      </w:r>
    </w:p>
    <w:p w14:paraId="7949A082">
      <w:pPr>
        <w:jc w:val="center"/>
        <w:rPr>
          <w:rFonts w:hint="eastAsia" w:ascii="仿宋" w:hAnsi="仿宋" w:eastAsia="仿宋" w:cs="仿宋"/>
          <w:sz w:val="44"/>
          <w:szCs w:val="44"/>
          <w:lang w:val="en-US" w:eastAsia="zh-CN"/>
        </w:rPr>
      </w:pPr>
    </w:p>
    <w:p w14:paraId="207DB8CD">
      <w:pPr>
        <w:jc w:val="center"/>
        <w:rPr>
          <w:rFonts w:hint="eastAsia" w:ascii="仿宋" w:hAnsi="仿宋" w:eastAsia="仿宋" w:cs="仿宋"/>
          <w:sz w:val="44"/>
          <w:szCs w:val="44"/>
          <w:lang w:val="en-US" w:eastAsia="zh-CN"/>
        </w:rPr>
      </w:pPr>
    </w:p>
    <w:p w14:paraId="2075E91E">
      <w:pPr>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询价文件</w:t>
      </w:r>
    </w:p>
    <w:p w14:paraId="6AAD434A">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（项目编号：CRBYY-2026-NK15）</w:t>
      </w:r>
    </w:p>
    <w:p w14:paraId="3A110A0E">
      <w:pPr>
        <w:jc w:val="center"/>
        <w:rPr>
          <w:rFonts w:hint="eastAsia" w:ascii="仿宋" w:hAnsi="仿宋" w:eastAsia="仿宋" w:cs="仿宋"/>
          <w:sz w:val="44"/>
          <w:szCs w:val="44"/>
          <w:lang w:val="en-US" w:eastAsia="zh-CN"/>
        </w:rPr>
      </w:pPr>
    </w:p>
    <w:p w14:paraId="3A3DA16C">
      <w:pPr>
        <w:jc w:val="center"/>
        <w:rPr>
          <w:rFonts w:hint="eastAsia" w:ascii="仿宋" w:hAnsi="仿宋" w:eastAsia="仿宋" w:cs="仿宋"/>
          <w:sz w:val="44"/>
          <w:szCs w:val="44"/>
          <w:lang w:val="en-US" w:eastAsia="zh-CN"/>
        </w:rPr>
      </w:pPr>
    </w:p>
    <w:p w14:paraId="5878297F">
      <w:pPr>
        <w:jc w:val="center"/>
        <w:rPr>
          <w:rFonts w:hint="eastAsia" w:ascii="仿宋" w:hAnsi="仿宋" w:eastAsia="仿宋" w:cs="仿宋"/>
          <w:sz w:val="44"/>
          <w:szCs w:val="44"/>
          <w:lang w:val="en-US" w:eastAsia="zh-CN"/>
        </w:rPr>
      </w:pPr>
    </w:p>
    <w:p w14:paraId="05EF04D4">
      <w:pPr>
        <w:jc w:val="both"/>
        <w:rPr>
          <w:rFonts w:hint="eastAsia" w:ascii="仿宋" w:hAnsi="仿宋" w:eastAsia="仿宋" w:cs="仿宋"/>
          <w:sz w:val="44"/>
          <w:szCs w:val="44"/>
          <w:lang w:val="en-US" w:eastAsia="zh-CN"/>
        </w:rPr>
      </w:pPr>
    </w:p>
    <w:p w14:paraId="6C9C8700">
      <w:pPr>
        <w:jc w:val="both"/>
        <w:rPr>
          <w:rFonts w:hint="eastAsia" w:ascii="仿宋" w:hAnsi="仿宋" w:eastAsia="仿宋" w:cs="仿宋"/>
          <w:sz w:val="44"/>
          <w:szCs w:val="44"/>
          <w:lang w:val="en-US" w:eastAsia="zh-CN"/>
        </w:rPr>
      </w:pPr>
    </w:p>
    <w:p w14:paraId="76B67541">
      <w:pPr>
        <w:jc w:val="center"/>
        <w:rPr>
          <w:rFonts w:hint="eastAsia" w:ascii="仿宋" w:hAnsi="仿宋" w:eastAsia="仿宋" w:cs="仿宋"/>
          <w:sz w:val="44"/>
          <w:szCs w:val="44"/>
          <w:lang w:val="en-US" w:eastAsia="zh-CN"/>
        </w:rPr>
      </w:pPr>
    </w:p>
    <w:p w14:paraId="5C82BA42">
      <w:pPr>
        <w:jc w:val="center"/>
        <w:rPr>
          <w:rFonts w:hint="eastAsia" w:ascii="仿宋" w:hAnsi="仿宋" w:eastAsia="仿宋" w:cs="仿宋"/>
          <w:sz w:val="44"/>
          <w:szCs w:val="44"/>
          <w:lang w:val="en-US" w:eastAsia="zh-CN"/>
        </w:rPr>
      </w:pPr>
    </w:p>
    <w:p w14:paraId="0E6F74F2">
      <w:pPr>
        <w:jc w:val="center"/>
        <w:rPr>
          <w:rFonts w:hint="eastAsia" w:ascii="仿宋" w:hAnsi="仿宋" w:eastAsia="仿宋" w:cs="仿宋"/>
          <w:sz w:val="44"/>
          <w:szCs w:val="44"/>
          <w:lang w:val="en-US" w:eastAsia="zh-CN"/>
        </w:rPr>
      </w:pPr>
    </w:p>
    <w:p w14:paraId="7F8B9560">
      <w:pPr>
        <w:jc w:val="center"/>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采购单位：呼伦贝尔市第二人民医院</w:t>
      </w:r>
    </w:p>
    <w:p w14:paraId="22426C9E">
      <w:pPr>
        <w:jc w:val="center"/>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二〇二六年六月</w:t>
      </w:r>
    </w:p>
    <w:p w14:paraId="00FB4C5E">
      <w:pPr>
        <w:jc w:val="center"/>
        <w:rPr>
          <w:rFonts w:hint="eastAsia" w:ascii="方正小标宋_GBK" w:hAnsi="方正小标宋_GBK" w:eastAsia="方正小标宋_GBK" w:cs="方正小标宋_GBK"/>
          <w:sz w:val="44"/>
          <w:szCs w:val="44"/>
        </w:rPr>
      </w:pPr>
    </w:p>
    <w:p w14:paraId="0BA3D409">
      <w:pPr>
        <w:jc w:val="both"/>
        <w:rPr>
          <w:rFonts w:hint="eastAsia" w:ascii="方正小标宋_GBK" w:hAnsi="方正小标宋_GBK" w:eastAsia="方正小标宋_GBK" w:cs="方正小标宋_GBK"/>
          <w:sz w:val="44"/>
          <w:szCs w:val="44"/>
        </w:rPr>
      </w:pPr>
    </w:p>
    <w:p w14:paraId="1763F03D">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目   录</w:t>
      </w:r>
    </w:p>
    <w:p w14:paraId="4CEF5222">
      <w:pPr>
        <w:rPr>
          <w:rFonts w:hint="eastAsia" w:ascii="仿宋" w:hAnsi="仿宋" w:eastAsia="仿宋" w:cs="仿宋"/>
          <w:sz w:val="32"/>
          <w:szCs w:val="32"/>
        </w:rPr>
      </w:pPr>
    </w:p>
    <w:p w14:paraId="47D7D12D">
      <w:pPr>
        <w:rPr>
          <w:rFonts w:hint="eastAsia" w:ascii="仿宋" w:hAnsi="仿宋" w:eastAsia="仿宋" w:cs="仿宋"/>
          <w:sz w:val="32"/>
          <w:szCs w:val="32"/>
        </w:rPr>
      </w:pPr>
      <w:r>
        <w:rPr>
          <w:rFonts w:hint="eastAsia" w:ascii="仿宋" w:hAnsi="仿宋" w:eastAsia="仿宋" w:cs="仿宋"/>
          <w:sz w:val="32"/>
          <w:szCs w:val="32"/>
        </w:rPr>
        <w:t>第一章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邀请函</w:t>
      </w:r>
    </w:p>
    <w:p w14:paraId="3CC204CA">
      <w:pPr>
        <w:rPr>
          <w:rFonts w:hint="eastAsia" w:ascii="仿宋" w:hAnsi="仿宋" w:eastAsia="仿宋" w:cs="仿宋"/>
          <w:sz w:val="32"/>
          <w:szCs w:val="32"/>
        </w:rPr>
      </w:pPr>
      <w:r>
        <w:rPr>
          <w:rFonts w:hint="eastAsia" w:ascii="仿宋" w:hAnsi="仿宋" w:eastAsia="仿宋" w:cs="仿宋"/>
          <w:sz w:val="32"/>
          <w:szCs w:val="32"/>
        </w:rPr>
        <w:t>第二章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询价办法</w:t>
      </w:r>
    </w:p>
    <w:p w14:paraId="13AC1913">
      <w:pPr>
        <w:rPr>
          <w:rFonts w:hint="default" w:ascii="仿宋" w:hAnsi="仿宋" w:eastAsia="仿宋" w:cs="仿宋"/>
          <w:sz w:val="32"/>
          <w:szCs w:val="32"/>
          <w:lang w:val="en-US"/>
        </w:rPr>
      </w:pPr>
      <w:r>
        <w:rPr>
          <w:rFonts w:hint="eastAsia" w:ascii="仿宋" w:hAnsi="仿宋" w:eastAsia="仿宋" w:cs="仿宋"/>
          <w:sz w:val="32"/>
          <w:szCs w:val="32"/>
        </w:rPr>
        <w:t>第三章</w:t>
      </w:r>
      <w:r>
        <w:rPr>
          <w:rFonts w:hint="eastAsia" w:ascii="仿宋" w:hAnsi="仿宋" w:eastAsia="仿宋" w:cs="仿宋"/>
          <w:sz w:val="32"/>
          <w:szCs w:val="32"/>
          <w:lang w:val="en-US" w:eastAsia="zh-CN"/>
        </w:rPr>
        <w:t xml:space="preserve"> 采购内容、数量及技术参数</w:t>
      </w:r>
    </w:p>
    <w:p w14:paraId="38E17F28">
      <w:pPr>
        <w:rPr>
          <w:rFonts w:hint="eastAsia" w:ascii="仿宋" w:hAnsi="仿宋" w:eastAsia="仿宋" w:cs="仿宋"/>
          <w:sz w:val="32"/>
          <w:szCs w:val="32"/>
        </w:rPr>
      </w:pPr>
      <w:r>
        <w:rPr>
          <w:rFonts w:hint="eastAsia" w:ascii="仿宋" w:hAnsi="仿宋" w:eastAsia="仿宋" w:cs="仿宋"/>
          <w:sz w:val="32"/>
          <w:szCs w:val="32"/>
        </w:rPr>
        <w:t>第四章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响应文件格式</w:t>
      </w:r>
    </w:p>
    <w:p w14:paraId="0C2B34FF">
      <w:pPr>
        <w:ind w:firstLine="640" w:firstLineChars="200"/>
        <w:rPr>
          <w:rFonts w:hint="eastAsia" w:ascii="仿宋" w:hAnsi="仿宋" w:eastAsia="仿宋" w:cs="仿宋"/>
          <w:sz w:val="32"/>
          <w:szCs w:val="32"/>
        </w:rPr>
      </w:pPr>
      <w:r>
        <w:rPr>
          <w:rFonts w:hint="eastAsia" w:ascii="仿宋" w:hAnsi="仿宋" w:eastAsia="仿宋" w:cs="仿宋"/>
          <w:sz w:val="32"/>
          <w:szCs w:val="32"/>
        </w:rPr>
        <w:t>一、报价函</w:t>
      </w:r>
    </w:p>
    <w:p w14:paraId="6D4E56E6">
      <w:pPr>
        <w:ind w:firstLine="640" w:firstLineChars="200"/>
        <w:rPr>
          <w:rFonts w:hint="eastAsia" w:ascii="仿宋" w:hAnsi="仿宋" w:eastAsia="仿宋" w:cs="仿宋"/>
          <w:sz w:val="32"/>
          <w:szCs w:val="32"/>
        </w:rPr>
      </w:pPr>
      <w:r>
        <w:rPr>
          <w:rFonts w:hint="eastAsia" w:ascii="仿宋" w:hAnsi="仿宋" w:eastAsia="仿宋" w:cs="仿宋"/>
          <w:sz w:val="32"/>
          <w:szCs w:val="32"/>
        </w:rPr>
        <w:t>二、法定代表人(单位负责人)身份证明或授权委托书</w:t>
      </w:r>
    </w:p>
    <w:p w14:paraId="4C79E796">
      <w:pPr>
        <w:ind w:firstLine="1280" w:firstLineChars="4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法定代表人(单位负责人)身份证明</w:t>
      </w:r>
    </w:p>
    <w:p w14:paraId="2FCE0770">
      <w:pPr>
        <w:ind w:firstLine="1280" w:firstLineChars="4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法人授权委托书</w:t>
      </w:r>
    </w:p>
    <w:p w14:paraId="2277EA2A">
      <w:pPr>
        <w:ind w:firstLine="640" w:firstLineChars="200"/>
        <w:rPr>
          <w:rFonts w:hint="eastAsia" w:ascii="仿宋" w:hAnsi="仿宋" w:eastAsia="仿宋" w:cs="仿宋"/>
          <w:sz w:val="32"/>
          <w:szCs w:val="32"/>
        </w:rPr>
      </w:pPr>
      <w:r>
        <w:rPr>
          <w:rFonts w:hint="eastAsia" w:ascii="仿宋" w:hAnsi="仿宋" w:eastAsia="仿宋" w:cs="仿宋"/>
          <w:sz w:val="32"/>
          <w:szCs w:val="32"/>
        </w:rPr>
        <w:t>三、供应商企业廉洁诚信承诺书</w:t>
      </w:r>
    </w:p>
    <w:p w14:paraId="061E7C2D">
      <w:pPr>
        <w:ind w:firstLine="640" w:firstLineChars="200"/>
        <w:rPr>
          <w:rFonts w:hint="eastAsia" w:ascii="仿宋" w:hAnsi="仿宋" w:eastAsia="仿宋" w:cs="仿宋"/>
          <w:sz w:val="32"/>
          <w:szCs w:val="32"/>
        </w:rPr>
      </w:pPr>
      <w:r>
        <w:rPr>
          <w:rFonts w:hint="eastAsia" w:ascii="仿宋" w:hAnsi="仿宋" w:eastAsia="仿宋" w:cs="仿宋"/>
          <w:sz w:val="32"/>
          <w:szCs w:val="32"/>
        </w:rPr>
        <w:t>四、资格审查资料</w:t>
      </w:r>
    </w:p>
    <w:p w14:paraId="77D94A8E">
      <w:pPr>
        <w:ind w:firstLine="1280" w:firstLineChars="4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公司营业执照</w:t>
      </w:r>
    </w:p>
    <w:p w14:paraId="66441B92">
      <w:pPr>
        <w:ind w:firstLine="1280" w:firstLineChars="4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无重大违法记录的书面证明</w:t>
      </w:r>
    </w:p>
    <w:p w14:paraId="1B98C53B">
      <w:pPr>
        <w:ind w:firstLine="1280" w:firstLineChars="4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rPr>
        <w:t>信用信誉查询截图</w:t>
      </w:r>
    </w:p>
    <w:p w14:paraId="7BDE6394">
      <w:pPr>
        <w:ind w:firstLine="640" w:firstLineChars="200"/>
        <w:rPr>
          <w:rFonts w:hint="eastAsia" w:ascii="仿宋" w:hAnsi="仿宋" w:eastAsia="仿宋" w:cs="仿宋"/>
          <w:sz w:val="32"/>
          <w:szCs w:val="32"/>
        </w:rPr>
      </w:pPr>
      <w:r>
        <w:rPr>
          <w:rFonts w:hint="eastAsia" w:ascii="仿宋" w:hAnsi="仿宋" w:eastAsia="仿宋" w:cs="仿宋"/>
          <w:sz w:val="32"/>
          <w:szCs w:val="32"/>
        </w:rPr>
        <w:t>五、其他资料(格式自拟)</w:t>
      </w:r>
    </w:p>
    <w:p w14:paraId="7653E72E">
      <w:pPr>
        <w:rPr>
          <w:rFonts w:hint="eastAsia" w:ascii="仿宋" w:hAnsi="仿宋" w:eastAsia="仿宋" w:cs="仿宋"/>
          <w:sz w:val="32"/>
          <w:szCs w:val="32"/>
        </w:rPr>
      </w:pPr>
    </w:p>
    <w:p w14:paraId="0BC77547">
      <w:pPr>
        <w:rPr>
          <w:rFonts w:hint="eastAsia" w:ascii="仿宋" w:hAnsi="仿宋" w:eastAsia="仿宋" w:cs="仿宋"/>
          <w:sz w:val="32"/>
          <w:szCs w:val="32"/>
        </w:rPr>
      </w:pPr>
    </w:p>
    <w:p w14:paraId="0CE204F0">
      <w:pPr>
        <w:rPr>
          <w:rFonts w:hint="eastAsia" w:ascii="仿宋" w:hAnsi="仿宋" w:eastAsia="仿宋" w:cs="仿宋"/>
          <w:sz w:val="32"/>
          <w:szCs w:val="32"/>
        </w:rPr>
      </w:pPr>
    </w:p>
    <w:p w14:paraId="77536AC2">
      <w:pPr>
        <w:rPr>
          <w:rFonts w:hint="eastAsia" w:ascii="仿宋" w:hAnsi="仿宋" w:eastAsia="仿宋" w:cs="仿宋"/>
          <w:sz w:val="32"/>
          <w:szCs w:val="32"/>
        </w:rPr>
      </w:pPr>
    </w:p>
    <w:p w14:paraId="24248E3A">
      <w:pPr>
        <w:jc w:val="center"/>
        <w:rPr>
          <w:rFonts w:hint="eastAsia" w:ascii="方正小标宋_GBK" w:hAnsi="方正小标宋_GBK" w:eastAsia="方正小标宋_GBK" w:cs="方正小标宋_GBK"/>
          <w:sz w:val="44"/>
          <w:szCs w:val="44"/>
        </w:rPr>
        <w:sectPr>
          <w:pgSz w:w="11906" w:h="16838"/>
          <w:pgMar w:top="1440" w:right="1800" w:bottom="1440" w:left="1800" w:header="851" w:footer="992" w:gutter="0"/>
          <w:cols w:space="425" w:num="1"/>
          <w:docGrid w:type="lines" w:linePitch="312" w:charSpace="0"/>
        </w:sectPr>
      </w:pPr>
    </w:p>
    <w:p w14:paraId="47A1C817">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第一章</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邀请函</w:t>
      </w:r>
    </w:p>
    <w:p w14:paraId="77E43FF1">
      <w:pPr>
        <w:rPr>
          <w:rFonts w:hint="eastAsia" w:ascii="仿宋" w:hAnsi="仿宋" w:eastAsia="仿宋" w:cs="仿宋"/>
          <w:sz w:val="32"/>
          <w:szCs w:val="32"/>
        </w:rPr>
      </w:pPr>
    </w:p>
    <w:p w14:paraId="517A081E">
      <w:pPr>
        <w:ind w:firstLine="640" w:firstLineChars="200"/>
        <w:rPr>
          <w:rFonts w:hint="eastAsia" w:ascii="仿宋" w:hAnsi="仿宋" w:eastAsia="仿宋" w:cs="仿宋"/>
          <w:sz w:val="32"/>
          <w:szCs w:val="32"/>
        </w:rPr>
      </w:pPr>
      <w:r>
        <w:rPr>
          <w:rFonts w:hint="eastAsia" w:ascii="仿宋" w:hAnsi="仿宋" w:eastAsia="仿宋" w:cs="仿宋"/>
          <w:sz w:val="32"/>
          <w:szCs w:val="32"/>
        </w:rPr>
        <w:t>我院拟对呼伦贝尔市第二人民医院（呼伦贝尔市传染病医院）购置</w:t>
      </w:r>
      <w:r>
        <w:rPr>
          <w:rFonts w:hint="eastAsia" w:ascii="仿宋" w:hAnsi="仿宋" w:eastAsia="仿宋" w:cs="仿宋"/>
          <w:sz w:val="32"/>
          <w:szCs w:val="32"/>
          <w:lang w:val="en-US" w:eastAsia="zh-CN"/>
        </w:rPr>
        <w:t>专用设备医用病床</w:t>
      </w:r>
      <w:r>
        <w:rPr>
          <w:rFonts w:hint="eastAsia" w:ascii="仿宋" w:hAnsi="仿宋" w:eastAsia="仿宋" w:cs="仿宋"/>
          <w:sz w:val="32"/>
          <w:szCs w:val="32"/>
        </w:rPr>
        <w:t>项目采用询价采购方式采购，欢迎符合资格条件的供货公司前来参加。具体如下：</w:t>
      </w:r>
    </w:p>
    <w:p w14:paraId="59113368">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一、项目名称：</w:t>
      </w:r>
      <w:r>
        <w:rPr>
          <w:rFonts w:hint="eastAsia" w:ascii="黑体" w:hAnsi="黑体" w:eastAsia="黑体" w:cs="黑体"/>
          <w:b w:val="0"/>
          <w:bCs w:val="0"/>
          <w:sz w:val="32"/>
          <w:szCs w:val="32"/>
          <w:lang w:eastAsia="zh-CN"/>
        </w:rPr>
        <w:t>呼伦贝尔市第二人民医院（呼伦贝尔市传染病医院）购置专用设备医用病床项目</w:t>
      </w:r>
      <w:r>
        <w:rPr>
          <w:rFonts w:hint="eastAsia" w:ascii="黑体" w:hAnsi="黑体" w:eastAsia="黑体" w:cs="黑体"/>
          <w:b w:val="0"/>
          <w:bCs w:val="0"/>
          <w:sz w:val="32"/>
          <w:szCs w:val="32"/>
        </w:rPr>
        <w:t>。</w:t>
      </w:r>
    </w:p>
    <w:p w14:paraId="2413FCB5">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二、采购内容：</w:t>
      </w:r>
    </w:p>
    <w:p w14:paraId="75AD49A9">
      <w:pPr>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   </w:t>
      </w:r>
      <w:r>
        <w:rPr>
          <w:rFonts w:hint="eastAsia" w:ascii="仿宋" w:hAnsi="仿宋" w:eastAsia="仿宋" w:cs="仿宋"/>
          <w:sz w:val="32"/>
          <w:szCs w:val="32"/>
          <w:lang w:val="en-US" w:eastAsia="zh-CN"/>
        </w:rPr>
        <w:t xml:space="preserve"> 购置医用病床110张</w:t>
      </w:r>
    </w:p>
    <w:p w14:paraId="023E0523">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三、采购限额：</w:t>
      </w:r>
      <w:r>
        <w:rPr>
          <w:rFonts w:hint="eastAsia" w:ascii="黑体" w:hAnsi="黑体" w:eastAsia="黑体" w:cs="黑体"/>
          <w:b w:val="0"/>
          <w:bCs w:val="0"/>
          <w:sz w:val="32"/>
          <w:szCs w:val="32"/>
          <w:lang w:val="en-US" w:eastAsia="zh-CN"/>
        </w:rPr>
        <w:t>24.2万</w:t>
      </w:r>
      <w:r>
        <w:rPr>
          <w:rFonts w:hint="eastAsia" w:ascii="黑体" w:hAnsi="黑体" w:eastAsia="黑体" w:cs="黑体"/>
          <w:b w:val="0"/>
          <w:bCs w:val="0"/>
          <w:sz w:val="32"/>
          <w:szCs w:val="32"/>
        </w:rPr>
        <w:t>元。</w:t>
      </w:r>
    </w:p>
    <w:p w14:paraId="1CD75E34">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四、供应商须符合下列各项条件</w:t>
      </w:r>
    </w:p>
    <w:p w14:paraId="6670D4E1">
      <w:pPr>
        <w:ind w:firstLine="640" w:firstLineChars="200"/>
        <w:rPr>
          <w:rFonts w:hint="eastAsia" w:ascii="仿宋" w:hAnsi="仿宋" w:eastAsia="仿宋" w:cs="仿宋"/>
          <w:sz w:val="32"/>
          <w:szCs w:val="32"/>
        </w:rPr>
      </w:pPr>
      <w:r>
        <w:rPr>
          <w:rFonts w:hint="eastAsia" w:ascii="仿宋" w:hAnsi="仿宋" w:eastAsia="仿宋" w:cs="仿宋"/>
          <w:sz w:val="32"/>
          <w:szCs w:val="32"/>
        </w:rPr>
        <w:t>1、符合《中华人民共和国政府采购法》第二十二条规定并提供《中华人民共和国政府采购法实施条例》第十七条所要求的材料；</w:t>
      </w:r>
    </w:p>
    <w:p w14:paraId="2CE9E534">
      <w:pPr>
        <w:ind w:firstLine="640" w:firstLineChars="200"/>
        <w:rPr>
          <w:rFonts w:hint="eastAsia" w:ascii="仿宋" w:hAnsi="仿宋" w:eastAsia="仿宋" w:cs="仿宋"/>
          <w:sz w:val="32"/>
          <w:szCs w:val="32"/>
        </w:rPr>
      </w:pPr>
      <w:r>
        <w:rPr>
          <w:rFonts w:hint="eastAsia" w:ascii="仿宋" w:hAnsi="仿宋" w:eastAsia="仿宋" w:cs="仿宋"/>
          <w:sz w:val="32"/>
          <w:szCs w:val="32"/>
        </w:rPr>
        <w:t>2、供应商须为未被列入“信用中国”网站(www.creditchina.gov.cn)记录失信被执行人或重大税收违法案件当事人名单”记录名单(以公告发出之日起在“信用中国”网站(www.creditchina.gov.cn)查询结果为准，如相关失信记录已失效，投标人需提供相关证明资料)。</w:t>
      </w:r>
    </w:p>
    <w:p w14:paraId="7147B67F">
      <w:pPr>
        <w:ind w:firstLine="640" w:firstLineChars="200"/>
        <w:rPr>
          <w:rFonts w:hint="eastAsia" w:ascii="黑体" w:hAnsi="黑体" w:eastAsia="黑体" w:cs="黑体"/>
          <w:sz w:val="32"/>
          <w:szCs w:val="32"/>
        </w:rPr>
      </w:pPr>
      <w:r>
        <w:rPr>
          <w:rFonts w:hint="eastAsia" w:ascii="黑体" w:hAnsi="黑体" w:eastAsia="黑体" w:cs="黑体"/>
          <w:sz w:val="32"/>
          <w:szCs w:val="32"/>
        </w:rPr>
        <w:t>五、响应文件需要提交的证明材料</w:t>
      </w:r>
    </w:p>
    <w:p w14:paraId="6EE5A65A">
      <w:pPr>
        <w:ind w:firstLine="640" w:firstLineChars="200"/>
        <w:rPr>
          <w:rFonts w:hint="eastAsia" w:ascii="仿宋" w:hAnsi="仿宋" w:eastAsia="仿宋" w:cs="仿宋"/>
          <w:sz w:val="32"/>
          <w:szCs w:val="32"/>
        </w:rPr>
      </w:pPr>
      <w:r>
        <w:rPr>
          <w:rFonts w:hint="eastAsia" w:ascii="仿宋" w:hAnsi="仿宋" w:eastAsia="仿宋" w:cs="仿宋"/>
          <w:sz w:val="32"/>
          <w:szCs w:val="32"/>
        </w:rPr>
        <w:t>1.提供工商营业执照(副本)复印件、税务登记证(副本)复印件、组织机构代码证(副本)复印件；(如三证合一只提供具有统一社会信用代码的营业执照原件扫描件或复印件并加盖公章);项目相关专业资质；</w:t>
      </w:r>
    </w:p>
    <w:p w14:paraId="202582C0">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.提供参加政府采购活动前3年内在经营活动中没有重大违法记录的书面声明；</w:t>
      </w:r>
    </w:p>
    <w:p w14:paraId="45E61C23">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供应商须为未被列入“信用中国”网站(www.creditchina.gov.cn)记录失信被执行人或重大税收违法案件当事人名单”记录名单(以公告发出之日起在“信用中国”网站(www.creditchina.gov.cn)查询结果为准，如相关失信记录已失效，投标人需提供相关证明资料)。</w:t>
      </w:r>
    </w:p>
    <w:p w14:paraId="295F424D">
      <w:pPr>
        <w:ind w:firstLine="640" w:firstLineChars="200"/>
        <w:rPr>
          <w:rFonts w:hint="eastAsia" w:ascii="黑体" w:hAnsi="黑体" w:eastAsia="黑体" w:cs="黑体"/>
          <w:sz w:val="32"/>
          <w:szCs w:val="32"/>
        </w:rPr>
      </w:pPr>
      <w:r>
        <w:rPr>
          <w:rFonts w:hint="eastAsia" w:ascii="黑体" w:hAnsi="黑体" w:eastAsia="黑体" w:cs="黑体"/>
          <w:sz w:val="32"/>
          <w:szCs w:val="32"/>
        </w:rPr>
        <w:t>六、提交响应文件截止时间</w:t>
      </w:r>
    </w:p>
    <w:p w14:paraId="100105CD">
      <w:pPr>
        <w:ind w:firstLine="640" w:firstLineChars="200"/>
        <w:rPr>
          <w:rFonts w:hint="eastAsia" w:ascii="仿宋" w:hAnsi="仿宋" w:eastAsia="仿宋" w:cs="仿宋"/>
          <w:sz w:val="32"/>
          <w:szCs w:val="32"/>
        </w:rPr>
      </w:pPr>
      <w:r>
        <w:rPr>
          <w:rFonts w:hint="eastAsia" w:ascii="仿宋" w:hAnsi="仿宋" w:eastAsia="仿宋" w:cs="仿宋"/>
          <w:sz w:val="32"/>
          <w:szCs w:val="32"/>
        </w:rPr>
        <w:t>1、供应商应就以上招标内容要求，在2026年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w:t>
      </w:r>
      <w:r>
        <w:rPr>
          <w:rFonts w:hint="eastAsia" w:ascii="仿宋" w:hAnsi="仿宋" w:eastAsia="仿宋" w:cs="仿宋"/>
          <w:sz w:val="32"/>
          <w:szCs w:val="32"/>
          <w:lang w:val="en-US" w:eastAsia="zh-CN"/>
        </w:rPr>
        <w:t>下午4</w:t>
      </w:r>
      <w:r>
        <w:rPr>
          <w:rFonts w:hint="eastAsia" w:ascii="仿宋" w:hAnsi="仿宋" w:eastAsia="仿宋" w:cs="仿宋"/>
          <w:sz w:val="32"/>
          <w:szCs w:val="32"/>
        </w:rPr>
        <w:t>:00前，向</w:t>
      </w:r>
      <w:r>
        <w:rPr>
          <w:rFonts w:hint="eastAsia" w:ascii="仿宋" w:hAnsi="仿宋" w:eastAsia="仿宋" w:cs="仿宋"/>
          <w:sz w:val="32"/>
          <w:szCs w:val="32"/>
          <w:lang w:val="en-US" w:eastAsia="zh-CN"/>
        </w:rPr>
        <w:t>呼伦贝尔市第二人民医院（呼伦贝尔市传染病医院）运营管理科</w:t>
      </w:r>
      <w:r>
        <w:rPr>
          <w:rFonts w:hint="eastAsia" w:ascii="仿宋" w:hAnsi="仿宋" w:eastAsia="仿宋" w:cs="仿宋"/>
          <w:sz w:val="32"/>
          <w:szCs w:val="32"/>
        </w:rPr>
        <w:t>递交装订好的响应文件一份，密封或邮寄(以收到时间为准)递交。</w:t>
      </w:r>
    </w:p>
    <w:p w14:paraId="5C362B39">
      <w:pPr>
        <w:ind w:firstLine="640" w:firstLineChars="200"/>
        <w:rPr>
          <w:rFonts w:hint="eastAsia" w:ascii="仿宋" w:hAnsi="仿宋" w:eastAsia="仿宋" w:cs="仿宋"/>
          <w:sz w:val="32"/>
          <w:szCs w:val="32"/>
        </w:rPr>
      </w:pPr>
      <w:r>
        <w:rPr>
          <w:rFonts w:hint="eastAsia" w:ascii="仿宋" w:hAnsi="仿宋" w:eastAsia="仿宋" w:cs="仿宋"/>
          <w:sz w:val="32"/>
          <w:szCs w:val="32"/>
        </w:rPr>
        <w:t>2、供应商一经递交响应文件，不可撤回。</w:t>
      </w:r>
    </w:p>
    <w:p w14:paraId="753AA5B5">
      <w:pPr>
        <w:ind w:firstLine="640" w:firstLineChars="200"/>
        <w:rPr>
          <w:rFonts w:hint="eastAsia" w:ascii="黑体" w:hAnsi="黑体" w:eastAsia="黑体" w:cs="黑体"/>
          <w:sz w:val="32"/>
          <w:szCs w:val="32"/>
        </w:rPr>
      </w:pPr>
      <w:r>
        <w:rPr>
          <w:rFonts w:hint="eastAsia" w:ascii="黑体" w:hAnsi="黑体" w:eastAsia="黑体" w:cs="黑体"/>
          <w:sz w:val="32"/>
          <w:szCs w:val="32"/>
        </w:rPr>
        <w:t>七、成交供应商优选方法</w:t>
      </w:r>
    </w:p>
    <w:p w14:paraId="0C26DA83">
      <w:pPr>
        <w:ind w:firstLine="640" w:firstLineChars="200"/>
        <w:rPr>
          <w:rFonts w:hint="eastAsia" w:ascii="仿宋" w:hAnsi="仿宋" w:eastAsia="仿宋" w:cs="仿宋"/>
          <w:sz w:val="32"/>
          <w:szCs w:val="32"/>
        </w:rPr>
      </w:pPr>
      <w:r>
        <w:rPr>
          <w:rFonts w:hint="eastAsia" w:ascii="仿宋" w:hAnsi="仿宋" w:eastAsia="仿宋" w:cs="仿宋"/>
          <w:sz w:val="32"/>
          <w:szCs w:val="32"/>
        </w:rPr>
        <w:t>由医院成立采购询价小组，由采购小组根据评审方法确定成交供应商。</w:t>
      </w:r>
    </w:p>
    <w:p w14:paraId="580E5521">
      <w:pPr>
        <w:ind w:firstLine="640" w:firstLineChars="200"/>
        <w:rPr>
          <w:rFonts w:hint="eastAsia" w:ascii="黑体" w:hAnsi="黑体" w:eastAsia="黑体" w:cs="黑体"/>
          <w:sz w:val="32"/>
          <w:szCs w:val="32"/>
        </w:rPr>
      </w:pPr>
      <w:r>
        <w:rPr>
          <w:rFonts w:hint="eastAsia" w:ascii="黑体" w:hAnsi="黑体" w:eastAsia="黑体" w:cs="黑体"/>
          <w:sz w:val="32"/>
          <w:szCs w:val="32"/>
        </w:rPr>
        <w:t>八、联系方式</w:t>
      </w:r>
    </w:p>
    <w:p w14:paraId="52FC0E15">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单位</w:t>
      </w:r>
      <w:r>
        <w:rPr>
          <w:rFonts w:hint="eastAsia" w:ascii="仿宋" w:hAnsi="仿宋" w:eastAsia="仿宋" w:cs="仿宋"/>
          <w:sz w:val="32"/>
          <w:szCs w:val="32"/>
        </w:rPr>
        <w:t>名称：</w:t>
      </w:r>
      <w:r>
        <w:rPr>
          <w:rFonts w:hint="eastAsia" w:ascii="仿宋" w:hAnsi="仿宋" w:eastAsia="仿宋" w:cs="仿宋"/>
          <w:sz w:val="32"/>
          <w:szCs w:val="32"/>
          <w:lang w:val="en-US" w:eastAsia="zh-CN"/>
        </w:rPr>
        <w:t>呼伦贝尔市第二人民医院（呼伦贝尔市传染病医院）</w:t>
      </w:r>
    </w:p>
    <w:p w14:paraId="3381D8D5">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联系</w:t>
      </w:r>
      <w:r>
        <w:rPr>
          <w:rFonts w:hint="eastAsia" w:ascii="仿宋" w:hAnsi="仿宋" w:eastAsia="仿宋" w:cs="仿宋"/>
          <w:sz w:val="32"/>
          <w:szCs w:val="32"/>
        </w:rPr>
        <w:t>地址：</w:t>
      </w:r>
      <w:r>
        <w:rPr>
          <w:rFonts w:hint="eastAsia" w:ascii="仿宋" w:hAnsi="仿宋" w:eastAsia="仿宋" w:cs="仿宋"/>
          <w:sz w:val="32"/>
          <w:szCs w:val="32"/>
          <w:lang w:val="en-US" w:eastAsia="zh-CN"/>
        </w:rPr>
        <w:t>扎兰屯市雅鲁街31号呼伦贝尔市第二人民医院行政楼2楼202室</w:t>
      </w:r>
    </w:p>
    <w:p w14:paraId="6D74D4B5">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联系人：</w:t>
      </w:r>
      <w:r>
        <w:rPr>
          <w:rFonts w:hint="eastAsia" w:ascii="仿宋" w:hAnsi="仿宋" w:eastAsia="仿宋" w:cs="仿宋"/>
          <w:sz w:val="32"/>
          <w:szCs w:val="32"/>
          <w:lang w:val="en-US" w:eastAsia="zh-CN"/>
        </w:rPr>
        <w:t>李 宁</w:t>
      </w:r>
    </w:p>
    <w:p w14:paraId="7F7F359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联系方式：</w:t>
      </w:r>
      <w:r>
        <w:rPr>
          <w:rFonts w:hint="eastAsia" w:ascii="仿宋" w:hAnsi="仿宋" w:eastAsia="仿宋" w:cs="仿宋"/>
          <w:sz w:val="32"/>
          <w:szCs w:val="32"/>
          <w:lang w:val="en-US" w:eastAsia="zh-CN"/>
        </w:rPr>
        <w:t>0470-3179532</w:t>
      </w:r>
    </w:p>
    <w:p w14:paraId="0A99E3E1">
      <w:pPr>
        <w:ind w:firstLine="640" w:firstLineChars="200"/>
        <w:rPr>
          <w:rFonts w:hint="eastAsia" w:ascii="仿宋" w:hAnsi="仿宋" w:eastAsia="仿宋" w:cs="仿宋"/>
          <w:sz w:val="32"/>
          <w:szCs w:val="32"/>
          <w:lang w:val="en-US" w:eastAsia="zh-CN"/>
        </w:rPr>
      </w:pPr>
    </w:p>
    <w:p w14:paraId="33EC7082">
      <w:pPr>
        <w:ind w:firstLine="640" w:firstLineChars="200"/>
        <w:rPr>
          <w:rFonts w:hint="eastAsia" w:ascii="仿宋" w:hAnsi="仿宋" w:eastAsia="仿宋" w:cs="仿宋"/>
          <w:sz w:val="32"/>
          <w:szCs w:val="32"/>
          <w:lang w:val="en-US" w:eastAsia="zh-CN"/>
        </w:rPr>
      </w:pPr>
    </w:p>
    <w:p w14:paraId="514372CA">
      <w:pPr>
        <w:ind w:firstLine="640" w:firstLineChars="200"/>
        <w:rPr>
          <w:rFonts w:hint="default" w:ascii="仿宋" w:hAnsi="仿宋" w:eastAsia="仿宋" w:cs="仿宋"/>
          <w:sz w:val="32"/>
          <w:szCs w:val="32"/>
          <w:lang w:val="en-US" w:eastAsia="zh-CN"/>
        </w:rPr>
      </w:pPr>
    </w:p>
    <w:p w14:paraId="3314CCE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呼伦贝尔市第二人民医院</w:t>
      </w:r>
    </w:p>
    <w:p w14:paraId="7E5D7F09">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（呼伦贝尔市传染病医院）</w:t>
      </w:r>
    </w:p>
    <w:p w14:paraId="48E486E0">
      <w:pPr>
        <w:ind w:firstLine="5120" w:firstLineChars="16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11</w:t>
      </w:r>
      <w:r>
        <w:rPr>
          <w:rFonts w:hint="eastAsia" w:ascii="仿宋" w:hAnsi="仿宋" w:eastAsia="仿宋" w:cs="仿宋"/>
          <w:sz w:val="32"/>
          <w:szCs w:val="32"/>
        </w:rPr>
        <w:t>日</w:t>
      </w:r>
    </w:p>
    <w:p w14:paraId="2B4D2C5D">
      <w:pPr>
        <w:rPr>
          <w:rFonts w:hint="eastAsia" w:ascii="仿宋" w:hAnsi="仿宋" w:eastAsia="仿宋" w:cs="仿宋"/>
          <w:sz w:val="32"/>
          <w:szCs w:val="32"/>
        </w:rPr>
      </w:pPr>
    </w:p>
    <w:p w14:paraId="7EFF5E34">
      <w:pPr>
        <w:rPr>
          <w:rFonts w:hint="eastAsia" w:ascii="仿宋" w:hAnsi="仿宋" w:eastAsia="仿宋" w:cs="仿宋"/>
          <w:sz w:val="32"/>
          <w:szCs w:val="32"/>
        </w:rPr>
      </w:pPr>
    </w:p>
    <w:p w14:paraId="52D5D785">
      <w:pPr>
        <w:rPr>
          <w:rFonts w:hint="eastAsia" w:ascii="仿宋" w:hAnsi="仿宋" w:eastAsia="仿宋" w:cs="仿宋"/>
          <w:sz w:val="32"/>
          <w:szCs w:val="32"/>
        </w:rPr>
      </w:pPr>
    </w:p>
    <w:p w14:paraId="7342A9EC">
      <w:pPr>
        <w:rPr>
          <w:rFonts w:hint="eastAsia" w:ascii="仿宋" w:hAnsi="仿宋" w:eastAsia="仿宋" w:cs="仿宋"/>
          <w:sz w:val="32"/>
          <w:szCs w:val="32"/>
        </w:rPr>
      </w:pPr>
    </w:p>
    <w:p w14:paraId="274D1085">
      <w:pPr>
        <w:rPr>
          <w:rFonts w:hint="eastAsia" w:ascii="仿宋" w:hAnsi="仿宋" w:eastAsia="仿宋" w:cs="仿宋"/>
          <w:sz w:val="32"/>
          <w:szCs w:val="32"/>
        </w:rPr>
      </w:pPr>
    </w:p>
    <w:p w14:paraId="7EC70220">
      <w:pPr>
        <w:rPr>
          <w:rFonts w:hint="eastAsia" w:ascii="仿宋" w:hAnsi="仿宋" w:eastAsia="仿宋" w:cs="仿宋"/>
          <w:sz w:val="32"/>
          <w:szCs w:val="32"/>
        </w:rPr>
      </w:pPr>
    </w:p>
    <w:p w14:paraId="72FF4EE4">
      <w:pPr>
        <w:rPr>
          <w:rFonts w:hint="eastAsia" w:ascii="仿宋" w:hAnsi="仿宋" w:eastAsia="仿宋" w:cs="仿宋"/>
          <w:sz w:val="32"/>
          <w:szCs w:val="32"/>
        </w:rPr>
      </w:pPr>
    </w:p>
    <w:p w14:paraId="3E4A2287">
      <w:pPr>
        <w:rPr>
          <w:rFonts w:hint="eastAsia" w:ascii="仿宋" w:hAnsi="仿宋" w:eastAsia="仿宋" w:cs="仿宋"/>
          <w:sz w:val="32"/>
          <w:szCs w:val="32"/>
        </w:rPr>
      </w:pPr>
    </w:p>
    <w:p w14:paraId="058953DD">
      <w:pPr>
        <w:rPr>
          <w:rFonts w:hint="eastAsia" w:ascii="仿宋" w:hAnsi="仿宋" w:eastAsia="仿宋" w:cs="仿宋"/>
          <w:sz w:val="32"/>
          <w:szCs w:val="32"/>
        </w:rPr>
      </w:pPr>
    </w:p>
    <w:p w14:paraId="4904E272">
      <w:pPr>
        <w:rPr>
          <w:rFonts w:hint="eastAsia" w:ascii="仿宋" w:hAnsi="仿宋" w:eastAsia="仿宋" w:cs="仿宋"/>
          <w:sz w:val="32"/>
          <w:szCs w:val="32"/>
        </w:rPr>
      </w:pPr>
    </w:p>
    <w:p w14:paraId="2D102D55">
      <w:pPr>
        <w:rPr>
          <w:rFonts w:hint="eastAsia" w:ascii="仿宋" w:hAnsi="仿宋" w:eastAsia="仿宋" w:cs="仿宋"/>
          <w:sz w:val="32"/>
          <w:szCs w:val="32"/>
        </w:rPr>
      </w:pPr>
    </w:p>
    <w:p w14:paraId="57AC8333">
      <w:pPr>
        <w:rPr>
          <w:rFonts w:hint="eastAsia" w:ascii="仿宋" w:hAnsi="仿宋" w:eastAsia="仿宋" w:cs="仿宋"/>
          <w:sz w:val="32"/>
          <w:szCs w:val="32"/>
        </w:rPr>
      </w:pPr>
    </w:p>
    <w:p w14:paraId="1FA0582F">
      <w:pPr>
        <w:rPr>
          <w:rFonts w:hint="eastAsia" w:ascii="仿宋" w:hAnsi="仿宋" w:eastAsia="仿宋" w:cs="仿宋"/>
          <w:sz w:val="32"/>
          <w:szCs w:val="32"/>
        </w:rPr>
      </w:pPr>
    </w:p>
    <w:p w14:paraId="55A4529E">
      <w:pPr>
        <w:jc w:val="center"/>
        <w:rPr>
          <w:rFonts w:hint="eastAsia" w:ascii="仿宋" w:hAnsi="仿宋" w:eastAsia="仿宋" w:cs="仿宋"/>
          <w:sz w:val="44"/>
          <w:szCs w:val="44"/>
        </w:rPr>
      </w:pPr>
      <w:r>
        <w:rPr>
          <w:rFonts w:hint="eastAsia" w:ascii="方正小标宋_GBK" w:hAnsi="方正小标宋_GBK" w:eastAsia="方正小标宋_GBK" w:cs="方正小标宋_GBK"/>
          <w:sz w:val="44"/>
          <w:szCs w:val="44"/>
        </w:rPr>
        <w:t>第二章</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询价办法</w:t>
      </w:r>
    </w:p>
    <w:p w14:paraId="68AB5789">
      <w:pPr>
        <w:rPr>
          <w:rFonts w:hint="eastAsia" w:ascii="仿宋" w:hAnsi="仿宋" w:eastAsia="仿宋" w:cs="仿宋"/>
          <w:sz w:val="32"/>
          <w:szCs w:val="32"/>
        </w:rPr>
      </w:pPr>
    </w:p>
    <w:p w14:paraId="3B87CB59">
      <w:pPr>
        <w:ind w:firstLine="640" w:firstLineChars="200"/>
        <w:rPr>
          <w:rFonts w:hint="eastAsia" w:ascii="黑体" w:hAnsi="黑体" w:eastAsia="黑体" w:cs="黑体"/>
          <w:sz w:val="32"/>
          <w:szCs w:val="32"/>
        </w:rPr>
      </w:pPr>
      <w:r>
        <w:rPr>
          <w:rFonts w:hint="eastAsia" w:ascii="黑体" w:hAnsi="黑体" w:eastAsia="黑体" w:cs="黑体"/>
          <w:sz w:val="32"/>
          <w:szCs w:val="32"/>
        </w:rPr>
        <w:t>一、采购小组</w:t>
      </w:r>
    </w:p>
    <w:p w14:paraId="121EDEC9">
      <w:pPr>
        <w:ind w:firstLine="640" w:firstLineChars="200"/>
        <w:rPr>
          <w:rFonts w:hint="eastAsia" w:ascii="仿宋" w:hAnsi="仿宋" w:eastAsia="仿宋" w:cs="仿宋"/>
          <w:sz w:val="32"/>
          <w:szCs w:val="32"/>
        </w:rPr>
      </w:pPr>
      <w:r>
        <w:rPr>
          <w:rFonts w:hint="eastAsia" w:ascii="仿宋" w:hAnsi="仿宋" w:eastAsia="仿宋" w:cs="仿宋"/>
          <w:sz w:val="32"/>
          <w:szCs w:val="32"/>
        </w:rPr>
        <w:t>采购人参照《中华人民共和国政府采购法》及相关法律法规的规定组织开展采购，本次询价小组成员人数为3人。</w:t>
      </w:r>
    </w:p>
    <w:p w14:paraId="1DC6B53A">
      <w:pPr>
        <w:ind w:firstLine="640" w:firstLineChars="200"/>
        <w:rPr>
          <w:rFonts w:hint="eastAsia" w:ascii="黑体" w:hAnsi="黑体" w:eastAsia="黑体" w:cs="黑体"/>
          <w:sz w:val="32"/>
          <w:szCs w:val="32"/>
        </w:rPr>
      </w:pPr>
      <w:r>
        <w:rPr>
          <w:rFonts w:hint="eastAsia" w:ascii="黑体" w:hAnsi="黑体" w:eastAsia="黑体" w:cs="黑体"/>
          <w:sz w:val="32"/>
          <w:szCs w:val="32"/>
        </w:rPr>
        <w:t>二、询价评审方法：最低价评标法</w:t>
      </w:r>
    </w:p>
    <w:p w14:paraId="49DC88C5">
      <w:pPr>
        <w:ind w:firstLine="640" w:firstLineChars="200"/>
        <w:rPr>
          <w:rFonts w:hint="eastAsia" w:ascii="仿宋" w:hAnsi="仿宋" w:eastAsia="仿宋" w:cs="仿宋"/>
          <w:sz w:val="32"/>
          <w:szCs w:val="32"/>
        </w:rPr>
      </w:pPr>
      <w:r>
        <w:rPr>
          <w:rFonts w:hint="eastAsia" w:ascii="黑体" w:hAnsi="黑体" w:eastAsia="黑体" w:cs="黑体"/>
          <w:sz w:val="32"/>
          <w:szCs w:val="32"/>
        </w:rPr>
        <w:t>三、评审</w:t>
      </w:r>
    </w:p>
    <w:p w14:paraId="636F4437">
      <w:pPr>
        <w:ind w:firstLine="640" w:firstLineChars="200"/>
        <w:rPr>
          <w:rFonts w:hint="eastAsia" w:ascii="仿宋" w:hAnsi="仿宋" w:eastAsia="仿宋" w:cs="仿宋"/>
          <w:sz w:val="32"/>
          <w:szCs w:val="32"/>
        </w:rPr>
      </w:pPr>
      <w:r>
        <w:rPr>
          <w:rFonts w:hint="eastAsia" w:ascii="仿宋" w:hAnsi="仿宋" w:eastAsia="仿宋" w:cs="仿宋"/>
          <w:sz w:val="32"/>
          <w:szCs w:val="32"/>
        </w:rPr>
        <w:t>1.第一步，审查资格证明文件，符合的进入下一程序。符合资格要求的供应商不足3家的，终止评审；第二步，审查、评审询价响应文件对询价文件所要求的产品技术参数及与其相关的其他要求的响应情况，符合的进入下一程序。符合要求的供应商不足3家的，终止评审；第三步，审查、评审询价响应文件对询价文件所要求的商务要求的响应情况，符合要求的供应商不足3家的，终止评审。</w:t>
      </w:r>
    </w:p>
    <w:p w14:paraId="6661C0FD">
      <w:pPr>
        <w:ind w:firstLine="640" w:firstLineChars="200"/>
        <w:rPr>
          <w:rFonts w:hint="eastAsia" w:ascii="仿宋" w:hAnsi="仿宋" w:eastAsia="仿宋" w:cs="仿宋"/>
          <w:sz w:val="32"/>
          <w:szCs w:val="32"/>
        </w:rPr>
      </w:pPr>
      <w:r>
        <w:rPr>
          <w:rFonts w:hint="eastAsia" w:ascii="仿宋" w:hAnsi="仿宋" w:eastAsia="仿宋" w:cs="仿宋"/>
          <w:sz w:val="32"/>
          <w:szCs w:val="32"/>
        </w:rPr>
        <w:t>2.询价小组应当从质量和服务均能满足询价文件实质性响应要求的供应商中，按照报价由低到高的顺序提出成交候选人，并编写评审报告。采购人根据符合采购需求、质量和服务相等且报价最低的原则确定成交供应商，并将结果通知所有被询价的未成交的供应商。</w:t>
      </w:r>
    </w:p>
    <w:p w14:paraId="1512B960">
      <w:pPr>
        <w:ind w:firstLine="640" w:firstLineChars="200"/>
        <w:rPr>
          <w:rFonts w:hint="eastAsia" w:ascii="仿宋" w:hAnsi="仿宋" w:eastAsia="仿宋" w:cs="仿宋"/>
          <w:sz w:val="32"/>
          <w:szCs w:val="32"/>
        </w:rPr>
      </w:pPr>
      <w:r>
        <w:rPr>
          <w:rFonts w:hint="eastAsia" w:ascii="仿宋" w:hAnsi="仿宋" w:eastAsia="仿宋" w:cs="仿宋"/>
          <w:sz w:val="32"/>
          <w:szCs w:val="32"/>
        </w:rPr>
        <w:t>3.如果询价小组成员一致认为报出最低报价的供应商报价明显不合理，有降低质量、不能诚信履约的可能性时，询价小组有权通知该供应商限期进行解释。如供应商未在规定期限内作解释，或所作的解释不明显合理，经询价小组成员取得一致意见后，可确定该供应商所报品种不能成交。询价小组成员可将第二个最低报价作为全部报价中的最低报价。如第二个最低报价也有上述情形，则依次类推。</w:t>
      </w:r>
    </w:p>
    <w:p w14:paraId="3F3A5F8A">
      <w:pPr>
        <w:ind w:firstLine="640" w:firstLineChars="200"/>
        <w:rPr>
          <w:rFonts w:hint="eastAsia" w:ascii="仿宋" w:hAnsi="仿宋" w:eastAsia="仿宋" w:cs="仿宋"/>
          <w:sz w:val="32"/>
          <w:szCs w:val="32"/>
        </w:rPr>
      </w:pPr>
    </w:p>
    <w:p w14:paraId="54275220">
      <w:pPr>
        <w:ind w:firstLine="640" w:firstLineChars="200"/>
        <w:rPr>
          <w:rFonts w:hint="eastAsia" w:ascii="仿宋" w:hAnsi="仿宋" w:eastAsia="仿宋" w:cs="仿宋"/>
          <w:sz w:val="32"/>
          <w:szCs w:val="32"/>
        </w:rPr>
      </w:pPr>
    </w:p>
    <w:p w14:paraId="72F0E6EE">
      <w:pPr>
        <w:ind w:firstLine="640" w:firstLineChars="200"/>
        <w:rPr>
          <w:rFonts w:hint="eastAsia" w:ascii="仿宋" w:hAnsi="仿宋" w:eastAsia="仿宋" w:cs="仿宋"/>
          <w:sz w:val="32"/>
          <w:szCs w:val="32"/>
        </w:rPr>
      </w:pPr>
    </w:p>
    <w:p w14:paraId="6DBD290C">
      <w:pPr>
        <w:ind w:firstLine="640" w:firstLineChars="200"/>
        <w:rPr>
          <w:rFonts w:hint="eastAsia" w:ascii="仿宋" w:hAnsi="仿宋" w:eastAsia="仿宋" w:cs="仿宋"/>
          <w:sz w:val="32"/>
          <w:szCs w:val="32"/>
        </w:rPr>
      </w:pPr>
    </w:p>
    <w:p w14:paraId="5132A407">
      <w:pPr>
        <w:ind w:firstLine="640" w:firstLineChars="200"/>
        <w:rPr>
          <w:rFonts w:hint="eastAsia" w:ascii="仿宋" w:hAnsi="仿宋" w:eastAsia="仿宋" w:cs="仿宋"/>
          <w:sz w:val="32"/>
          <w:szCs w:val="32"/>
        </w:rPr>
      </w:pPr>
    </w:p>
    <w:p w14:paraId="30C9D6C0">
      <w:pPr>
        <w:ind w:firstLine="640" w:firstLineChars="200"/>
        <w:rPr>
          <w:rFonts w:hint="eastAsia" w:ascii="仿宋" w:hAnsi="仿宋" w:eastAsia="仿宋" w:cs="仿宋"/>
          <w:sz w:val="32"/>
          <w:szCs w:val="32"/>
        </w:rPr>
      </w:pPr>
    </w:p>
    <w:p w14:paraId="7A8469CF">
      <w:pPr>
        <w:ind w:firstLine="640" w:firstLineChars="200"/>
        <w:rPr>
          <w:rFonts w:hint="eastAsia" w:ascii="仿宋" w:hAnsi="仿宋" w:eastAsia="仿宋" w:cs="仿宋"/>
          <w:sz w:val="32"/>
          <w:szCs w:val="32"/>
        </w:rPr>
      </w:pPr>
    </w:p>
    <w:p w14:paraId="7D936309">
      <w:pPr>
        <w:ind w:firstLine="640" w:firstLineChars="200"/>
        <w:rPr>
          <w:rFonts w:hint="eastAsia" w:ascii="仿宋" w:hAnsi="仿宋" w:eastAsia="仿宋" w:cs="仿宋"/>
          <w:sz w:val="32"/>
          <w:szCs w:val="32"/>
        </w:rPr>
      </w:pPr>
    </w:p>
    <w:p w14:paraId="35118B4E">
      <w:pPr>
        <w:ind w:firstLine="640" w:firstLineChars="200"/>
        <w:rPr>
          <w:rFonts w:hint="eastAsia" w:ascii="仿宋" w:hAnsi="仿宋" w:eastAsia="仿宋" w:cs="仿宋"/>
          <w:sz w:val="32"/>
          <w:szCs w:val="32"/>
        </w:rPr>
      </w:pPr>
    </w:p>
    <w:p w14:paraId="3E9BE8E5">
      <w:pPr>
        <w:ind w:firstLine="640" w:firstLineChars="200"/>
        <w:rPr>
          <w:rFonts w:hint="eastAsia" w:ascii="仿宋" w:hAnsi="仿宋" w:eastAsia="仿宋" w:cs="仿宋"/>
          <w:sz w:val="32"/>
          <w:szCs w:val="32"/>
        </w:rPr>
      </w:pPr>
    </w:p>
    <w:p w14:paraId="5D010FCA">
      <w:pPr>
        <w:ind w:firstLine="640" w:firstLineChars="200"/>
        <w:rPr>
          <w:rFonts w:hint="eastAsia" w:ascii="仿宋" w:hAnsi="仿宋" w:eastAsia="仿宋" w:cs="仿宋"/>
          <w:sz w:val="32"/>
          <w:szCs w:val="32"/>
        </w:rPr>
      </w:pPr>
    </w:p>
    <w:p w14:paraId="1F10AEA5">
      <w:pPr>
        <w:ind w:firstLine="640" w:firstLineChars="200"/>
        <w:rPr>
          <w:rFonts w:hint="eastAsia" w:ascii="仿宋" w:hAnsi="仿宋" w:eastAsia="仿宋" w:cs="仿宋"/>
          <w:sz w:val="32"/>
          <w:szCs w:val="32"/>
        </w:rPr>
      </w:pPr>
    </w:p>
    <w:p w14:paraId="7A627D17">
      <w:pPr>
        <w:ind w:firstLine="640" w:firstLineChars="200"/>
        <w:rPr>
          <w:rFonts w:hint="eastAsia" w:ascii="仿宋" w:hAnsi="仿宋" w:eastAsia="仿宋" w:cs="仿宋"/>
          <w:sz w:val="32"/>
          <w:szCs w:val="32"/>
        </w:rPr>
      </w:pPr>
    </w:p>
    <w:p w14:paraId="0AFC949D">
      <w:pPr>
        <w:ind w:firstLine="640" w:firstLineChars="200"/>
        <w:rPr>
          <w:rFonts w:hint="eastAsia" w:ascii="仿宋" w:hAnsi="仿宋" w:eastAsia="仿宋" w:cs="仿宋"/>
          <w:sz w:val="32"/>
          <w:szCs w:val="32"/>
        </w:rPr>
      </w:pPr>
    </w:p>
    <w:p w14:paraId="005D587B">
      <w:pPr>
        <w:ind w:firstLine="640" w:firstLineChars="200"/>
        <w:rPr>
          <w:rFonts w:hint="eastAsia" w:ascii="仿宋" w:hAnsi="仿宋" w:eastAsia="仿宋" w:cs="仿宋"/>
          <w:sz w:val="32"/>
          <w:szCs w:val="32"/>
        </w:rPr>
      </w:pPr>
    </w:p>
    <w:p w14:paraId="1A2607F0">
      <w:pPr>
        <w:ind w:firstLine="640" w:firstLineChars="200"/>
        <w:rPr>
          <w:rFonts w:hint="eastAsia" w:ascii="仿宋" w:hAnsi="仿宋" w:eastAsia="仿宋" w:cs="仿宋"/>
          <w:sz w:val="32"/>
          <w:szCs w:val="32"/>
        </w:rPr>
      </w:pPr>
    </w:p>
    <w:p w14:paraId="26A4268E">
      <w:pPr>
        <w:ind w:firstLine="640" w:firstLineChars="200"/>
        <w:rPr>
          <w:rFonts w:hint="eastAsia" w:ascii="仿宋" w:hAnsi="仿宋" w:eastAsia="仿宋" w:cs="仿宋"/>
          <w:sz w:val="32"/>
          <w:szCs w:val="32"/>
        </w:rPr>
      </w:pPr>
    </w:p>
    <w:p w14:paraId="70E8687C">
      <w:pPr>
        <w:ind w:firstLine="640" w:firstLineChars="200"/>
        <w:rPr>
          <w:rFonts w:hint="eastAsia" w:ascii="仿宋" w:hAnsi="仿宋" w:eastAsia="仿宋" w:cs="仿宋"/>
          <w:sz w:val="32"/>
          <w:szCs w:val="32"/>
        </w:rPr>
      </w:pPr>
    </w:p>
    <w:p w14:paraId="1F0736C7">
      <w:pPr>
        <w:jc w:val="center"/>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第三章</w:t>
      </w:r>
      <w:r>
        <w:rPr>
          <w:rFonts w:hint="eastAsia" w:ascii="方正小标宋_GBK" w:hAnsi="方正小标宋_GBK" w:eastAsia="方正小标宋_GBK" w:cs="方正小标宋_GBK"/>
          <w:sz w:val="44"/>
          <w:szCs w:val="44"/>
          <w:lang w:val="en-US" w:eastAsia="zh-CN"/>
        </w:rPr>
        <w:t xml:space="preserve"> 采购内容、数量和技术参数</w:t>
      </w:r>
    </w:p>
    <w:p w14:paraId="0F44A706">
      <w:pPr>
        <w:rPr>
          <w:rFonts w:hint="eastAsia" w:ascii="仿宋" w:hAnsi="仿宋" w:eastAsia="仿宋" w:cs="仿宋"/>
          <w:sz w:val="32"/>
          <w:szCs w:val="32"/>
        </w:rPr>
      </w:pPr>
    </w:p>
    <w:p w14:paraId="0A4FBF51">
      <w:pPr>
        <w:numPr>
          <w:ilvl w:val="0"/>
          <w:numId w:val="1"/>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医用病床</w:t>
      </w:r>
    </w:p>
    <w:tbl>
      <w:tblPr>
        <w:tblStyle w:val="6"/>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0"/>
        <w:gridCol w:w="870"/>
      </w:tblGrid>
      <w:tr w14:paraId="627AB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650" w:type="dxa"/>
            <w:vAlign w:val="center"/>
          </w:tcPr>
          <w:p w14:paraId="61128332">
            <w:pPr>
              <w:numPr>
                <w:ilvl w:val="0"/>
                <w:numId w:val="0"/>
              </w:numPr>
              <w:snapToGrid w:val="0"/>
              <w:jc w:val="center"/>
              <w:rPr>
                <w:rFonts w:hint="default" w:ascii="仿宋" w:hAnsi="仿宋" w:eastAsia="仿宋" w:cs="仿宋"/>
                <w:sz w:val="32"/>
                <w:szCs w:val="32"/>
                <w:vertAlign w:val="baseline"/>
                <w:lang w:val="en-US" w:eastAsia="zh-CN"/>
              </w:rPr>
            </w:pPr>
            <w:r>
              <w:rPr>
                <w:rFonts w:hint="eastAsia" w:ascii="仿宋" w:hAnsi="仿宋" w:eastAsia="仿宋" w:cs="仿宋"/>
                <w:sz w:val="28"/>
                <w:szCs w:val="28"/>
                <w:vertAlign w:val="baseline"/>
                <w:lang w:val="en-US" w:eastAsia="zh-CN"/>
              </w:rPr>
              <w:t>技术参数和要求</w:t>
            </w:r>
          </w:p>
        </w:tc>
        <w:tc>
          <w:tcPr>
            <w:tcW w:w="870" w:type="dxa"/>
            <w:vAlign w:val="center"/>
          </w:tcPr>
          <w:p w14:paraId="27F0344F">
            <w:pPr>
              <w:numPr>
                <w:ilvl w:val="0"/>
                <w:numId w:val="0"/>
              </w:numPr>
              <w:snapToGrid w:val="0"/>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数量</w:t>
            </w:r>
          </w:p>
        </w:tc>
      </w:tr>
      <w:tr w14:paraId="20161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50" w:type="dxa"/>
          </w:tcPr>
          <w:p w14:paraId="02DF8132">
            <w:pPr>
              <w:numPr>
                <w:ilvl w:val="0"/>
                <w:numId w:val="0"/>
              </w:numPr>
              <w:snapToGrid w:val="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1、规格要求：长（2000-2100）mm,宽（850-950）mm,高（450-550)mm</w:t>
            </w:r>
          </w:p>
          <w:p w14:paraId="009A96D5">
            <w:pPr>
              <w:numPr>
                <w:ilvl w:val="0"/>
                <w:numId w:val="0"/>
              </w:numPr>
              <w:snapToGrid w:val="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2、材质要求：</w:t>
            </w:r>
          </w:p>
          <w:p w14:paraId="17C4F935">
            <w:pPr>
              <w:numPr>
                <w:ilvl w:val="0"/>
                <w:numId w:val="0"/>
              </w:numPr>
              <w:snapToGrid w:val="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2.1、ABS材质制作的床头及床尾，要求配有锁定开关，稳定可靠，拆卸方便，尾板外侧设信息卡槽。</w:t>
            </w:r>
          </w:p>
          <w:p w14:paraId="705EF60C">
            <w:pPr>
              <w:numPr>
                <w:ilvl w:val="0"/>
                <w:numId w:val="0"/>
              </w:numPr>
              <w:snapToGrid w:val="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2.2、床板要求冷轧钢板焊接制作，钢板实际测量未喷涂厚度≥0.8mm,喷涂后厚度≥0.9mm。床板一次性冲压成型，床板深边的切口进行无损卷边工艺处理，避免在特定的极端条件下床面板的加工工艺锐边对人体伤害事件的发生。</w:t>
            </w:r>
          </w:p>
          <w:p w14:paraId="388541EB">
            <w:pPr>
              <w:numPr>
                <w:ilvl w:val="0"/>
                <w:numId w:val="0"/>
              </w:numPr>
              <w:snapToGrid w:val="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2.3、床框要求碳钢矩形管材焊接，材料要求40×80厚度≥1.2mm。 板连接部位采用钢制铰链结构，单片铰链厚度不低于 3mm。需提供检验报告。</w:t>
            </w:r>
          </w:p>
          <w:p w14:paraId="1AFB9B70">
            <w:pPr>
              <w:numPr>
                <w:ilvl w:val="0"/>
                <w:numId w:val="0"/>
              </w:numPr>
              <w:snapToGrid w:val="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2.4、床腿要求≥50×50mm钢管焊接，钢管实际测量未喷涂厚度≥1.0mm,喷涂后厚度≥1.1mm。</w:t>
            </w:r>
          </w:p>
          <w:p w14:paraId="7CF7EAB7">
            <w:pPr>
              <w:numPr>
                <w:ilvl w:val="0"/>
                <w:numId w:val="0"/>
              </w:numPr>
              <w:snapToGrid w:val="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2.5、要求床框和床腿一体焊接，不可选用螺丝固定，床头固定销要求一体焊接，不可选用螺丝固定的设计，避免床头掉落。</w:t>
            </w:r>
          </w:p>
          <w:p w14:paraId="68E6144C">
            <w:pPr>
              <w:numPr>
                <w:ilvl w:val="0"/>
                <w:numId w:val="0"/>
              </w:numPr>
              <w:snapToGrid w:val="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3、功能要求：要求背部升降。</w:t>
            </w:r>
          </w:p>
          <w:p w14:paraId="77D54E38">
            <w:pPr>
              <w:numPr>
                <w:ilvl w:val="0"/>
                <w:numId w:val="0"/>
              </w:numPr>
              <w:snapToGrid w:val="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4、摇把要求全金属制作，不可选用塑料制品。摇把采用隐藏式设计，可折叠。</w:t>
            </w:r>
          </w:p>
          <w:p w14:paraId="69AEFBE2">
            <w:pPr>
              <w:numPr>
                <w:ilvl w:val="0"/>
                <w:numId w:val="0"/>
              </w:numPr>
              <w:snapToGrid w:val="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护栏：折叠护栏，护栏可收缩平放。每侧护栏采用至少三支高强度螺丝与床体固定。护栏与床体连接方钢，护栏折叠防夹手设计；立柱要求不锈钢立柱；立柱基座：全钢结构，焊接强化处理；手握式开关，有快速定位，护栏开关带防夹手功能，连接件均为金属材质。增加使用年限。</w:t>
            </w:r>
          </w:p>
          <w:p w14:paraId="5A203DF2">
            <w:pPr>
              <w:numPr>
                <w:ilvl w:val="0"/>
                <w:numId w:val="0"/>
              </w:numPr>
              <w:snapToGrid w:val="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6、脚轮要求：要求承重，采用耐磨材质，自带刹车开关，方便床体移动。</w:t>
            </w:r>
          </w:p>
          <w:p w14:paraId="74693C0F">
            <w:pPr>
              <w:numPr>
                <w:ilvl w:val="0"/>
                <w:numId w:val="0"/>
              </w:numPr>
              <w:snapToGrid w:val="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7、生产工艺： 床体表面处理静电粉末喷涂流水线一次性完工，喷涂前经高速抛丸机除锈，然后经水洗、除油、二度磷化等处理，再进行静电粉末喷涂，真正达到内外防锈，能延长病床的使用寿命。</w:t>
            </w:r>
          </w:p>
          <w:p w14:paraId="1D20ACD8">
            <w:pPr>
              <w:numPr>
                <w:ilvl w:val="0"/>
                <w:numId w:val="0"/>
              </w:numPr>
              <w:snapToGrid w:val="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8.、病床整床需提供按GB/T10125-2021标准，经过200小时盐雾试验检查，无腐蚀现象，需通过中性盐雾试验。需提供检验报告。</w:t>
            </w:r>
          </w:p>
          <w:p w14:paraId="18B7B999">
            <w:pPr>
              <w:numPr>
                <w:ilvl w:val="0"/>
                <w:numId w:val="0"/>
              </w:numPr>
              <w:snapToGrid w:val="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9、对产品有害物质铅 (Pb)，汞 (Hg)，镉 (Cd)，六价铬[Cr(VI)]，多溴联苯(PBB)，多溴二苯醚(PBDE)，DEHP，BBP，DBP，DIBP，甲醛释放量（mg/m²)，苯(mg/m²)，甲苯（mg/m²)二甲苯（mg/m²)，TVOC (mg/m²要求检测为合格，需提供检验报告。</w:t>
            </w:r>
          </w:p>
          <w:p w14:paraId="5770E7EF">
            <w:pPr>
              <w:numPr>
                <w:ilvl w:val="0"/>
                <w:numId w:val="0"/>
              </w:numPr>
              <w:snapToGrid w:val="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涂层可迁移元素检测铅Pb、镉Cd、铬Cr、汞Hg、锑Sb、钡Ba、硒Se、砷As，要求检测为合格。需提供检验报告。</w:t>
            </w:r>
          </w:p>
          <w:p w14:paraId="5E98E7AC">
            <w:pPr>
              <w:numPr>
                <w:ilvl w:val="0"/>
                <w:numId w:val="0"/>
              </w:numPr>
              <w:snapToGrid w:val="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10.要求配有床头柜，ABS材质，规格要求:长(450-500)mm，宽(450-500)mm，高(700-800)mm</w:t>
            </w:r>
          </w:p>
          <w:p w14:paraId="79735AA4">
            <w:pPr>
              <w:numPr>
                <w:ilvl w:val="0"/>
                <w:numId w:val="0"/>
              </w:numPr>
              <w:snapToGrid w:val="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11.配有餐桌板，要求ABS材质。</w:t>
            </w:r>
          </w:p>
          <w:p w14:paraId="78CB2B8A">
            <w:pPr>
              <w:numPr>
                <w:ilvl w:val="0"/>
                <w:numId w:val="0"/>
              </w:numPr>
              <w:snapToGrid w:val="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12.床垫：要求表面防水，内部椰棕海绵。要求防水透气面料，且要求耐磨损、耐清洗。床垫配有拉链，便于装卸。床垫厚度≥5cm。</w:t>
            </w:r>
          </w:p>
        </w:tc>
        <w:tc>
          <w:tcPr>
            <w:tcW w:w="870" w:type="dxa"/>
            <w:vAlign w:val="center"/>
          </w:tcPr>
          <w:p w14:paraId="763B611B">
            <w:pPr>
              <w:numPr>
                <w:ilvl w:val="0"/>
                <w:numId w:val="0"/>
              </w:numPr>
              <w:snapToGrid w:val="0"/>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bookmarkStart w:id="0" w:name="_GoBack"/>
            <w:bookmarkEnd w:id="0"/>
            <w:r>
              <w:rPr>
                <w:rFonts w:hint="eastAsia" w:ascii="仿宋" w:hAnsi="仿宋" w:eastAsia="仿宋" w:cs="仿宋"/>
                <w:sz w:val="24"/>
                <w:szCs w:val="24"/>
                <w:vertAlign w:val="baseline"/>
                <w:lang w:val="en-US" w:eastAsia="zh-CN"/>
              </w:rPr>
              <w:t>10张</w:t>
            </w:r>
          </w:p>
        </w:tc>
      </w:tr>
    </w:tbl>
    <w:p w14:paraId="540B8FD3">
      <w:pPr>
        <w:keepNext w:val="0"/>
        <w:keepLines w:val="0"/>
        <w:pageBreakBefore w:val="0"/>
        <w:widowControl w:val="0"/>
        <w:kinsoku/>
        <w:wordWrap/>
        <w:overflowPunct/>
        <w:topLinePunct w:val="0"/>
        <w:autoSpaceDE/>
        <w:autoSpaceDN/>
        <w:bidi w:val="0"/>
        <w:adjustRightInd/>
        <w:snapToGrid/>
        <w:spacing w:before="187" w:line="560" w:lineRule="exact"/>
        <w:ind w:firstLine="70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pacing w:val="15"/>
          <w:sz w:val="32"/>
          <w:szCs w:val="32"/>
        </w:rPr>
        <w:t>其他要求：</w:t>
      </w:r>
    </w:p>
    <w:p w14:paraId="2172890A">
      <w:pPr>
        <w:keepNext w:val="0"/>
        <w:keepLines w:val="0"/>
        <w:pageBreakBefore w:val="0"/>
        <w:widowControl w:val="0"/>
        <w:kinsoku/>
        <w:wordWrap/>
        <w:overflowPunct/>
        <w:topLinePunct w:val="0"/>
        <w:autoSpaceDE/>
        <w:autoSpaceDN/>
        <w:bidi w:val="0"/>
        <w:adjustRightInd/>
        <w:snapToGrid/>
        <w:spacing w:before="181" w:line="560" w:lineRule="exact"/>
        <w:ind w:firstLine="688" w:firstLineChars="200"/>
        <w:textAlignment w:val="auto"/>
        <w:rPr>
          <w:rFonts w:hint="eastAsia" w:ascii="仿宋" w:hAnsi="仿宋" w:eastAsia="仿宋" w:cs="仿宋"/>
          <w:spacing w:val="3"/>
          <w:sz w:val="32"/>
          <w:szCs w:val="32"/>
        </w:rPr>
      </w:pPr>
      <w:r>
        <w:rPr>
          <w:rFonts w:hint="eastAsia" w:ascii="仿宋" w:hAnsi="仿宋" w:eastAsia="仿宋" w:cs="仿宋"/>
          <w:spacing w:val="12"/>
          <w:sz w:val="32"/>
          <w:szCs w:val="32"/>
          <w:lang w:val="en-US" w:eastAsia="zh-CN"/>
        </w:rPr>
        <w:t>无</w:t>
      </w:r>
    </w:p>
    <w:p w14:paraId="28FBA7BC">
      <w:pPr>
        <w:keepNext w:val="0"/>
        <w:keepLines w:val="0"/>
        <w:pageBreakBefore w:val="0"/>
        <w:widowControl w:val="0"/>
        <w:kinsoku/>
        <w:wordWrap/>
        <w:overflowPunct/>
        <w:topLinePunct w:val="0"/>
        <w:autoSpaceDE/>
        <w:autoSpaceDN/>
        <w:bidi w:val="0"/>
        <w:adjustRightInd/>
        <w:snapToGrid/>
        <w:spacing w:before="181" w:line="560" w:lineRule="exact"/>
        <w:ind w:left="444"/>
        <w:textAlignment w:val="auto"/>
        <w:rPr>
          <w:rFonts w:hint="eastAsia" w:ascii="仿宋" w:hAnsi="仿宋" w:eastAsia="仿宋" w:cs="仿宋"/>
          <w:spacing w:val="3"/>
          <w:sz w:val="32"/>
          <w:szCs w:val="32"/>
        </w:rPr>
      </w:pPr>
    </w:p>
    <w:p w14:paraId="58BCC1A9">
      <w:pPr>
        <w:keepNext w:val="0"/>
        <w:keepLines w:val="0"/>
        <w:pageBreakBefore w:val="0"/>
        <w:widowControl w:val="0"/>
        <w:kinsoku/>
        <w:wordWrap/>
        <w:overflowPunct/>
        <w:topLinePunct w:val="0"/>
        <w:autoSpaceDE/>
        <w:autoSpaceDN/>
        <w:bidi w:val="0"/>
        <w:adjustRightInd/>
        <w:snapToGrid/>
        <w:spacing w:before="181" w:line="560" w:lineRule="exact"/>
        <w:ind w:left="444"/>
        <w:textAlignment w:val="auto"/>
        <w:rPr>
          <w:rFonts w:hint="eastAsia" w:ascii="仿宋" w:hAnsi="仿宋" w:eastAsia="仿宋" w:cs="仿宋"/>
          <w:spacing w:val="3"/>
          <w:sz w:val="32"/>
          <w:szCs w:val="32"/>
        </w:rPr>
      </w:pPr>
    </w:p>
    <w:p w14:paraId="3086E30F">
      <w:pPr>
        <w:keepNext w:val="0"/>
        <w:keepLines w:val="0"/>
        <w:pageBreakBefore w:val="0"/>
        <w:widowControl w:val="0"/>
        <w:kinsoku/>
        <w:wordWrap/>
        <w:overflowPunct/>
        <w:topLinePunct w:val="0"/>
        <w:autoSpaceDE/>
        <w:autoSpaceDN/>
        <w:bidi w:val="0"/>
        <w:adjustRightInd/>
        <w:snapToGrid/>
        <w:spacing w:before="181" w:line="560" w:lineRule="exact"/>
        <w:ind w:left="444"/>
        <w:textAlignment w:val="auto"/>
        <w:rPr>
          <w:rFonts w:hint="eastAsia" w:ascii="仿宋" w:hAnsi="仿宋" w:eastAsia="仿宋" w:cs="仿宋"/>
          <w:spacing w:val="3"/>
          <w:sz w:val="32"/>
          <w:szCs w:val="32"/>
        </w:rPr>
      </w:pPr>
    </w:p>
    <w:p w14:paraId="493C65C2">
      <w:pPr>
        <w:keepNext w:val="0"/>
        <w:keepLines w:val="0"/>
        <w:pageBreakBefore w:val="0"/>
        <w:widowControl w:val="0"/>
        <w:kinsoku/>
        <w:wordWrap/>
        <w:overflowPunct/>
        <w:topLinePunct w:val="0"/>
        <w:autoSpaceDE/>
        <w:autoSpaceDN/>
        <w:bidi w:val="0"/>
        <w:adjustRightInd/>
        <w:snapToGrid/>
        <w:spacing w:before="181" w:line="560" w:lineRule="exact"/>
        <w:ind w:left="444"/>
        <w:textAlignment w:val="auto"/>
        <w:rPr>
          <w:rFonts w:hint="eastAsia" w:ascii="仿宋" w:hAnsi="仿宋" w:eastAsia="仿宋" w:cs="仿宋"/>
          <w:spacing w:val="3"/>
          <w:sz w:val="32"/>
          <w:szCs w:val="32"/>
        </w:rPr>
      </w:pPr>
    </w:p>
    <w:p w14:paraId="0D6F7FF6">
      <w:pPr>
        <w:keepNext w:val="0"/>
        <w:keepLines w:val="0"/>
        <w:pageBreakBefore w:val="0"/>
        <w:widowControl w:val="0"/>
        <w:kinsoku/>
        <w:wordWrap/>
        <w:overflowPunct/>
        <w:topLinePunct w:val="0"/>
        <w:autoSpaceDE/>
        <w:autoSpaceDN/>
        <w:bidi w:val="0"/>
        <w:adjustRightInd/>
        <w:snapToGrid/>
        <w:spacing w:before="181" w:line="560" w:lineRule="exact"/>
        <w:textAlignment w:val="auto"/>
        <w:rPr>
          <w:rFonts w:hint="eastAsia" w:ascii="仿宋" w:hAnsi="仿宋" w:eastAsia="仿宋" w:cs="仿宋"/>
          <w:spacing w:val="3"/>
          <w:sz w:val="32"/>
          <w:szCs w:val="32"/>
        </w:rPr>
      </w:pPr>
    </w:p>
    <w:p w14:paraId="64CE6999">
      <w:pPr>
        <w:keepNext w:val="0"/>
        <w:keepLines w:val="0"/>
        <w:pageBreakBefore w:val="0"/>
        <w:widowControl w:val="0"/>
        <w:kinsoku/>
        <w:wordWrap/>
        <w:overflowPunct/>
        <w:topLinePunct w:val="0"/>
        <w:autoSpaceDE/>
        <w:autoSpaceDN/>
        <w:bidi w:val="0"/>
        <w:adjustRightInd/>
        <w:snapToGrid/>
        <w:spacing w:before="181" w:line="560" w:lineRule="exact"/>
        <w:textAlignment w:val="auto"/>
        <w:rPr>
          <w:rFonts w:hint="eastAsia" w:ascii="仿宋" w:hAnsi="仿宋" w:eastAsia="仿宋" w:cs="仿宋"/>
          <w:spacing w:val="3"/>
          <w:sz w:val="32"/>
          <w:szCs w:val="32"/>
        </w:rPr>
      </w:pPr>
    </w:p>
    <w:p w14:paraId="3E2419CB">
      <w:pPr>
        <w:keepNext w:val="0"/>
        <w:keepLines w:val="0"/>
        <w:pageBreakBefore w:val="0"/>
        <w:widowControl w:val="0"/>
        <w:kinsoku/>
        <w:wordWrap/>
        <w:overflowPunct/>
        <w:topLinePunct w:val="0"/>
        <w:autoSpaceDE/>
        <w:autoSpaceDN/>
        <w:bidi w:val="0"/>
        <w:adjustRightInd/>
        <w:snapToGrid/>
        <w:spacing w:before="181" w:line="560" w:lineRule="exact"/>
        <w:textAlignment w:val="auto"/>
        <w:rPr>
          <w:rFonts w:hint="eastAsia" w:ascii="仿宋" w:hAnsi="仿宋" w:eastAsia="仿宋" w:cs="仿宋"/>
          <w:spacing w:val="3"/>
          <w:sz w:val="32"/>
          <w:szCs w:val="32"/>
        </w:rPr>
      </w:pPr>
    </w:p>
    <w:p w14:paraId="4FD6E3F6">
      <w:pPr>
        <w:keepNext w:val="0"/>
        <w:keepLines w:val="0"/>
        <w:pageBreakBefore w:val="0"/>
        <w:widowControl w:val="0"/>
        <w:kinsoku/>
        <w:wordWrap/>
        <w:overflowPunct/>
        <w:topLinePunct w:val="0"/>
        <w:autoSpaceDE/>
        <w:autoSpaceDN/>
        <w:bidi w:val="0"/>
        <w:adjustRightInd/>
        <w:snapToGrid/>
        <w:spacing w:before="181" w:line="560" w:lineRule="exact"/>
        <w:textAlignment w:val="auto"/>
        <w:rPr>
          <w:rFonts w:hint="eastAsia" w:ascii="仿宋" w:hAnsi="仿宋" w:eastAsia="仿宋" w:cs="仿宋"/>
          <w:spacing w:val="3"/>
          <w:sz w:val="32"/>
          <w:szCs w:val="32"/>
        </w:rPr>
      </w:pPr>
    </w:p>
    <w:p w14:paraId="7FB84E2F">
      <w:pPr>
        <w:keepNext w:val="0"/>
        <w:keepLines w:val="0"/>
        <w:pageBreakBefore w:val="0"/>
        <w:widowControl w:val="0"/>
        <w:kinsoku/>
        <w:wordWrap/>
        <w:overflowPunct/>
        <w:topLinePunct w:val="0"/>
        <w:autoSpaceDE/>
        <w:autoSpaceDN/>
        <w:bidi w:val="0"/>
        <w:adjustRightInd/>
        <w:snapToGrid/>
        <w:spacing w:before="181" w:line="560" w:lineRule="exact"/>
        <w:textAlignment w:val="auto"/>
        <w:rPr>
          <w:rFonts w:hint="eastAsia" w:ascii="仿宋" w:hAnsi="仿宋" w:eastAsia="仿宋" w:cs="仿宋"/>
          <w:spacing w:val="3"/>
          <w:sz w:val="32"/>
          <w:szCs w:val="32"/>
        </w:rPr>
      </w:pPr>
    </w:p>
    <w:p w14:paraId="16EC6519">
      <w:pPr>
        <w:keepNext w:val="0"/>
        <w:keepLines w:val="0"/>
        <w:pageBreakBefore w:val="0"/>
        <w:widowControl w:val="0"/>
        <w:kinsoku/>
        <w:wordWrap/>
        <w:overflowPunct/>
        <w:topLinePunct w:val="0"/>
        <w:autoSpaceDE/>
        <w:autoSpaceDN/>
        <w:bidi w:val="0"/>
        <w:adjustRightInd/>
        <w:snapToGrid/>
        <w:spacing w:before="181" w:line="560" w:lineRule="exact"/>
        <w:textAlignment w:val="auto"/>
        <w:rPr>
          <w:rFonts w:hint="eastAsia" w:ascii="仿宋" w:hAnsi="仿宋" w:eastAsia="仿宋" w:cs="仿宋"/>
          <w:spacing w:val="3"/>
          <w:sz w:val="32"/>
          <w:szCs w:val="32"/>
        </w:rPr>
      </w:pPr>
    </w:p>
    <w:p w14:paraId="1F08BD32">
      <w:pPr>
        <w:keepNext w:val="0"/>
        <w:keepLines w:val="0"/>
        <w:pageBreakBefore w:val="0"/>
        <w:widowControl w:val="0"/>
        <w:kinsoku/>
        <w:wordWrap/>
        <w:overflowPunct/>
        <w:topLinePunct w:val="0"/>
        <w:autoSpaceDE/>
        <w:autoSpaceDN/>
        <w:bidi w:val="0"/>
        <w:adjustRightInd/>
        <w:snapToGrid/>
        <w:spacing w:before="181" w:line="560" w:lineRule="exact"/>
        <w:textAlignment w:val="auto"/>
        <w:rPr>
          <w:rFonts w:hint="eastAsia" w:ascii="仿宋" w:hAnsi="仿宋" w:eastAsia="仿宋" w:cs="仿宋"/>
          <w:spacing w:val="3"/>
          <w:sz w:val="32"/>
          <w:szCs w:val="32"/>
        </w:rPr>
      </w:pPr>
    </w:p>
    <w:p w14:paraId="5460BAED">
      <w:pPr>
        <w:keepNext w:val="0"/>
        <w:keepLines w:val="0"/>
        <w:pageBreakBefore w:val="0"/>
        <w:widowControl w:val="0"/>
        <w:kinsoku/>
        <w:wordWrap/>
        <w:overflowPunct/>
        <w:topLinePunct w:val="0"/>
        <w:autoSpaceDE/>
        <w:autoSpaceDN/>
        <w:bidi w:val="0"/>
        <w:adjustRightInd/>
        <w:snapToGrid/>
        <w:spacing w:before="181" w:line="560" w:lineRule="exact"/>
        <w:textAlignment w:val="auto"/>
        <w:rPr>
          <w:rFonts w:hint="eastAsia" w:ascii="仿宋" w:hAnsi="仿宋" w:eastAsia="仿宋" w:cs="仿宋"/>
          <w:spacing w:val="3"/>
          <w:sz w:val="32"/>
          <w:szCs w:val="32"/>
        </w:rPr>
      </w:pPr>
    </w:p>
    <w:p w14:paraId="515ACAE0">
      <w:pPr>
        <w:keepNext w:val="0"/>
        <w:keepLines w:val="0"/>
        <w:pageBreakBefore w:val="0"/>
        <w:widowControl w:val="0"/>
        <w:kinsoku/>
        <w:wordWrap/>
        <w:overflowPunct/>
        <w:topLinePunct w:val="0"/>
        <w:autoSpaceDE/>
        <w:autoSpaceDN/>
        <w:bidi w:val="0"/>
        <w:adjustRightInd/>
        <w:snapToGrid/>
        <w:spacing w:before="181" w:line="560" w:lineRule="exact"/>
        <w:textAlignment w:val="auto"/>
        <w:rPr>
          <w:rFonts w:hint="eastAsia" w:ascii="仿宋" w:hAnsi="仿宋" w:eastAsia="仿宋" w:cs="仿宋"/>
          <w:spacing w:val="3"/>
          <w:sz w:val="32"/>
          <w:szCs w:val="32"/>
        </w:rPr>
      </w:pPr>
    </w:p>
    <w:p w14:paraId="5BB44891">
      <w:pPr>
        <w:keepNext w:val="0"/>
        <w:keepLines w:val="0"/>
        <w:pageBreakBefore w:val="0"/>
        <w:widowControl w:val="0"/>
        <w:kinsoku/>
        <w:wordWrap/>
        <w:overflowPunct/>
        <w:topLinePunct w:val="0"/>
        <w:autoSpaceDE/>
        <w:autoSpaceDN/>
        <w:bidi w:val="0"/>
        <w:adjustRightInd/>
        <w:snapToGrid/>
        <w:spacing w:before="181" w:line="560" w:lineRule="exact"/>
        <w:textAlignment w:val="auto"/>
        <w:rPr>
          <w:rFonts w:hint="eastAsia" w:ascii="仿宋" w:hAnsi="仿宋" w:eastAsia="仿宋" w:cs="仿宋"/>
          <w:spacing w:val="3"/>
          <w:sz w:val="32"/>
          <w:szCs w:val="32"/>
        </w:rPr>
      </w:pPr>
    </w:p>
    <w:p w14:paraId="610B52D0">
      <w:pPr>
        <w:numPr>
          <w:ilvl w:val="0"/>
          <w:numId w:val="2"/>
        </w:num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响应文件格式</w:t>
      </w:r>
    </w:p>
    <w:p w14:paraId="7C08BCF9">
      <w:pPr>
        <w:ind w:firstLine="640" w:firstLineChars="200"/>
        <w:rPr>
          <w:rFonts w:hint="default" w:ascii="仿宋" w:hAnsi="仿宋" w:eastAsia="仿宋" w:cs="仿宋"/>
          <w:sz w:val="32"/>
          <w:szCs w:val="32"/>
          <w:lang w:val="en-US" w:eastAsia="zh-CN"/>
        </w:rPr>
      </w:pPr>
    </w:p>
    <w:p w14:paraId="6B2756B5">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一、报价函</w:t>
      </w:r>
    </w:p>
    <w:p w14:paraId="7C41F90B">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致：</w:t>
      </w:r>
      <w:r>
        <w:rPr>
          <w:rFonts w:hint="eastAsia" w:ascii="仿宋" w:hAnsi="仿宋" w:eastAsia="仿宋" w:cs="仿宋"/>
          <w:sz w:val="32"/>
          <w:szCs w:val="32"/>
          <w:lang w:val="en-US" w:eastAsia="zh-CN"/>
        </w:rPr>
        <w:t>呼伦贝尔市第二人民医院（呼伦贝尔市传染病医院）</w:t>
      </w:r>
    </w:p>
    <w:p w14:paraId="1B21E0F0">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我公司收悉</w:t>
      </w:r>
      <w:r>
        <w:rPr>
          <w:rFonts w:hint="eastAsia" w:ascii="仿宋" w:hAnsi="仿宋" w:eastAsia="仿宋" w:cs="仿宋"/>
          <w:sz w:val="32"/>
          <w:szCs w:val="32"/>
          <w:lang w:val="en-US" w:eastAsia="zh-CN"/>
        </w:rPr>
        <w:t>呼伦贝尔市第二人民医院（呼伦贝尔市传染病医院）购置专用设备医用病床项目</w:t>
      </w:r>
      <w:r>
        <w:rPr>
          <w:rFonts w:hint="default" w:ascii="仿宋" w:hAnsi="仿宋" w:eastAsia="仿宋" w:cs="仿宋"/>
          <w:sz w:val="32"/>
          <w:szCs w:val="32"/>
          <w:lang w:val="en-US" w:eastAsia="zh-CN"/>
        </w:rPr>
        <w:t>的询价文件，我方已研究了询价文件的全部内容，现向贵方做出如下报价：</w:t>
      </w:r>
    </w:p>
    <w:p w14:paraId="5F417DB8">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(一)报价表(</w:t>
      </w:r>
      <w:r>
        <w:rPr>
          <w:rFonts w:hint="eastAsia" w:ascii="仿宋" w:hAnsi="仿宋" w:eastAsia="仿宋" w:cs="仿宋"/>
          <w:sz w:val="32"/>
          <w:szCs w:val="32"/>
          <w:lang w:val="en-US" w:eastAsia="zh-CN"/>
        </w:rPr>
        <w:t>单位：</w:t>
      </w:r>
      <w:r>
        <w:rPr>
          <w:rFonts w:hint="default" w:ascii="仿宋" w:hAnsi="仿宋" w:eastAsia="仿宋" w:cs="仿宋"/>
          <w:sz w:val="32"/>
          <w:szCs w:val="32"/>
          <w:lang w:val="en-US" w:eastAsia="zh-CN"/>
        </w:rPr>
        <w:t>元)</w:t>
      </w:r>
    </w:p>
    <w:tbl>
      <w:tblPr>
        <w:tblStyle w:val="10"/>
        <w:tblW w:w="81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0"/>
        <w:gridCol w:w="1263"/>
        <w:gridCol w:w="1365"/>
        <w:gridCol w:w="750"/>
        <w:gridCol w:w="915"/>
        <w:gridCol w:w="840"/>
        <w:gridCol w:w="1260"/>
        <w:gridCol w:w="1005"/>
      </w:tblGrid>
      <w:tr w14:paraId="2FB53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750" w:type="dxa"/>
            <w:vAlign w:val="center"/>
          </w:tcPr>
          <w:p w14:paraId="61C2252A">
            <w:pPr>
              <w:spacing w:before="221" w:line="221" w:lineRule="auto"/>
              <w:ind w:left="174"/>
              <w:jc w:val="center"/>
              <w:rPr>
                <w:rFonts w:ascii="宋体" w:hAnsi="宋体" w:eastAsia="宋体" w:cs="宋体"/>
                <w:sz w:val="24"/>
                <w:szCs w:val="24"/>
              </w:rPr>
            </w:pPr>
            <w:r>
              <w:rPr>
                <w:rFonts w:ascii="宋体" w:hAnsi="宋体" w:eastAsia="宋体" w:cs="宋体"/>
                <w:spacing w:val="-2"/>
                <w:sz w:val="24"/>
                <w:szCs w:val="24"/>
              </w:rPr>
              <w:t>序号</w:t>
            </w:r>
          </w:p>
        </w:tc>
        <w:tc>
          <w:tcPr>
            <w:tcW w:w="1263" w:type="dxa"/>
            <w:vAlign w:val="center"/>
          </w:tcPr>
          <w:p w14:paraId="2F4A0AE8">
            <w:pPr>
              <w:spacing w:before="221" w:line="221" w:lineRule="auto"/>
              <w:ind w:left="60"/>
              <w:jc w:val="center"/>
              <w:rPr>
                <w:rFonts w:ascii="宋体" w:hAnsi="宋体" w:eastAsia="宋体" w:cs="宋体"/>
                <w:sz w:val="24"/>
                <w:szCs w:val="24"/>
              </w:rPr>
            </w:pPr>
            <w:r>
              <w:rPr>
                <w:rFonts w:ascii="宋体" w:hAnsi="宋体" w:eastAsia="宋体" w:cs="宋体"/>
                <w:spacing w:val="-2"/>
                <w:sz w:val="24"/>
                <w:szCs w:val="24"/>
              </w:rPr>
              <w:t>设备名称</w:t>
            </w:r>
          </w:p>
        </w:tc>
        <w:tc>
          <w:tcPr>
            <w:tcW w:w="1365" w:type="dxa"/>
            <w:vAlign w:val="center"/>
          </w:tcPr>
          <w:p w14:paraId="299BF478">
            <w:pPr>
              <w:spacing w:before="80" w:line="219" w:lineRule="auto"/>
              <w:jc w:val="center"/>
              <w:rPr>
                <w:rFonts w:hint="default" w:ascii="宋体" w:hAnsi="宋体" w:eastAsia="宋体" w:cs="宋体"/>
                <w:sz w:val="24"/>
                <w:szCs w:val="24"/>
                <w:lang w:val="en-US" w:eastAsia="zh-CN"/>
              </w:rPr>
            </w:pPr>
            <w:r>
              <w:rPr>
                <w:rFonts w:ascii="宋体" w:hAnsi="宋体" w:eastAsia="宋体" w:cs="宋体"/>
                <w:spacing w:val="6"/>
                <w:sz w:val="24"/>
                <w:szCs w:val="24"/>
              </w:rPr>
              <w:t>品牌、规格、参数、</w:t>
            </w:r>
            <w:r>
              <w:rPr>
                <w:rFonts w:ascii="宋体" w:hAnsi="宋体" w:eastAsia="宋体" w:cs="宋体"/>
                <w:spacing w:val="-2"/>
                <w:sz w:val="24"/>
                <w:szCs w:val="24"/>
              </w:rPr>
              <w:t>功能</w:t>
            </w:r>
          </w:p>
        </w:tc>
        <w:tc>
          <w:tcPr>
            <w:tcW w:w="750" w:type="dxa"/>
            <w:vAlign w:val="center"/>
          </w:tcPr>
          <w:p w14:paraId="0F84697C">
            <w:pPr>
              <w:spacing w:before="220" w:line="220" w:lineRule="auto"/>
              <w:ind w:left="184"/>
              <w:jc w:val="center"/>
              <w:rPr>
                <w:rFonts w:ascii="宋体" w:hAnsi="宋体" w:eastAsia="宋体" w:cs="宋体"/>
                <w:sz w:val="24"/>
                <w:szCs w:val="24"/>
              </w:rPr>
            </w:pPr>
            <w:r>
              <w:rPr>
                <w:rFonts w:ascii="宋体" w:hAnsi="宋体" w:eastAsia="宋体" w:cs="宋体"/>
                <w:spacing w:val="-2"/>
                <w:sz w:val="24"/>
                <w:szCs w:val="24"/>
              </w:rPr>
              <w:t>单位</w:t>
            </w:r>
          </w:p>
        </w:tc>
        <w:tc>
          <w:tcPr>
            <w:tcW w:w="915" w:type="dxa"/>
            <w:vAlign w:val="center"/>
          </w:tcPr>
          <w:p w14:paraId="53D5F9C3">
            <w:pPr>
              <w:spacing w:before="219" w:line="218" w:lineRule="auto"/>
              <w:ind w:left="206"/>
              <w:jc w:val="center"/>
              <w:rPr>
                <w:rFonts w:ascii="宋体" w:hAnsi="宋体" w:eastAsia="宋体" w:cs="宋体"/>
                <w:sz w:val="24"/>
                <w:szCs w:val="24"/>
              </w:rPr>
            </w:pPr>
            <w:r>
              <w:rPr>
                <w:rFonts w:ascii="宋体" w:hAnsi="宋体" w:eastAsia="宋体" w:cs="宋体"/>
                <w:spacing w:val="-2"/>
                <w:sz w:val="24"/>
                <w:szCs w:val="24"/>
              </w:rPr>
              <w:t>单价</w:t>
            </w:r>
          </w:p>
        </w:tc>
        <w:tc>
          <w:tcPr>
            <w:tcW w:w="840" w:type="dxa"/>
            <w:vAlign w:val="center"/>
          </w:tcPr>
          <w:p w14:paraId="001DA4FA">
            <w:pPr>
              <w:spacing w:before="220" w:line="219" w:lineRule="auto"/>
              <w:ind w:left="197"/>
              <w:jc w:val="center"/>
              <w:rPr>
                <w:rFonts w:ascii="宋体" w:hAnsi="宋体" w:eastAsia="宋体" w:cs="宋体"/>
                <w:sz w:val="24"/>
                <w:szCs w:val="24"/>
              </w:rPr>
            </w:pPr>
            <w:r>
              <w:rPr>
                <w:rFonts w:ascii="宋体" w:hAnsi="宋体" w:eastAsia="宋体" w:cs="宋体"/>
                <w:spacing w:val="-2"/>
                <w:sz w:val="24"/>
                <w:szCs w:val="24"/>
              </w:rPr>
              <w:t>数量</w:t>
            </w:r>
          </w:p>
        </w:tc>
        <w:tc>
          <w:tcPr>
            <w:tcW w:w="1260" w:type="dxa"/>
            <w:vAlign w:val="center"/>
          </w:tcPr>
          <w:p w14:paraId="17E760ED">
            <w:pPr>
              <w:spacing w:before="220" w:line="219" w:lineRule="auto"/>
              <w:ind w:left="198"/>
              <w:jc w:val="center"/>
              <w:rPr>
                <w:rFonts w:ascii="宋体" w:hAnsi="宋体" w:eastAsia="宋体" w:cs="宋体"/>
                <w:sz w:val="24"/>
                <w:szCs w:val="24"/>
              </w:rPr>
            </w:pPr>
            <w:r>
              <w:rPr>
                <w:rFonts w:ascii="宋体" w:hAnsi="宋体" w:eastAsia="宋体" w:cs="宋体"/>
                <w:spacing w:val="-2"/>
                <w:sz w:val="24"/>
                <w:szCs w:val="24"/>
              </w:rPr>
              <w:t>金额</w:t>
            </w:r>
          </w:p>
        </w:tc>
        <w:tc>
          <w:tcPr>
            <w:tcW w:w="1005" w:type="dxa"/>
            <w:vAlign w:val="center"/>
          </w:tcPr>
          <w:p w14:paraId="3CA877AC">
            <w:pPr>
              <w:spacing w:before="221" w:line="221" w:lineRule="auto"/>
              <w:ind w:left="210"/>
              <w:jc w:val="center"/>
              <w:rPr>
                <w:rFonts w:ascii="宋体" w:hAnsi="宋体" w:eastAsia="宋体" w:cs="宋体"/>
                <w:sz w:val="24"/>
                <w:szCs w:val="24"/>
              </w:rPr>
            </w:pPr>
            <w:r>
              <w:rPr>
                <w:rFonts w:ascii="宋体" w:hAnsi="宋体" w:eastAsia="宋体" w:cs="宋体"/>
                <w:spacing w:val="-2"/>
                <w:sz w:val="24"/>
                <w:szCs w:val="24"/>
              </w:rPr>
              <w:t>备注</w:t>
            </w:r>
          </w:p>
        </w:tc>
      </w:tr>
      <w:tr w14:paraId="249CB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750" w:type="dxa"/>
            <w:vAlign w:val="center"/>
          </w:tcPr>
          <w:p w14:paraId="09BDA2AA">
            <w:pPr>
              <w:jc w:val="center"/>
              <w:rPr>
                <w:rFonts w:ascii="Arial"/>
                <w:sz w:val="24"/>
                <w:szCs w:val="24"/>
              </w:rPr>
            </w:pPr>
          </w:p>
        </w:tc>
        <w:tc>
          <w:tcPr>
            <w:tcW w:w="1263" w:type="dxa"/>
            <w:vAlign w:val="center"/>
          </w:tcPr>
          <w:p w14:paraId="5EB4939E">
            <w:pPr>
              <w:jc w:val="center"/>
              <w:rPr>
                <w:rFonts w:ascii="Arial"/>
                <w:sz w:val="24"/>
                <w:szCs w:val="24"/>
              </w:rPr>
            </w:pPr>
          </w:p>
        </w:tc>
        <w:tc>
          <w:tcPr>
            <w:tcW w:w="1365" w:type="dxa"/>
            <w:vAlign w:val="center"/>
          </w:tcPr>
          <w:p w14:paraId="67DA396F">
            <w:pPr>
              <w:jc w:val="center"/>
              <w:rPr>
                <w:rFonts w:ascii="Arial"/>
                <w:sz w:val="24"/>
                <w:szCs w:val="24"/>
              </w:rPr>
            </w:pPr>
          </w:p>
        </w:tc>
        <w:tc>
          <w:tcPr>
            <w:tcW w:w="750" w:type="dxa"/>
            <w:vAlign w:val="center"/>
          </w:tcPr>
          <w:p w14:paraId="0D1FA963">
            <w:pPr>
              <w:jc w:val="center"/>
              <w:rPr>
                <w:rFonts w:ascii="Arial"/>
                <w:sz w:val="24"/>
                <w:szCs w:val="24"/>
              </w:rPr>
            </w:pPr>
          </w:p>
        </w:tc>
        <w:tc>
          <w:tcPr>
            <w:tcW w:w="915" w:type="dxa"/>
            <w:vAlign w:val="center"/>
          </w:tcPr>
          <w:p w14:paraId="2B9E1C3E">
            <w:pPr>
              <w:jc w:val="center"/>
              <w:rPr>
                <w:rFonts w:ascii="Arial"/>
                <w:sz w:val="24"/>
                <w:szCs w:val="24"/>
              </w:rPr>
            </w:pPr>
          </w:p>
        </w:tc>
        <w:tc>
          <w:tcPr>
            <w:tcW w:w="840" w:type="dxa"/>
            <w:vAlign w:val="center"/>
          </w:tcPr>
          <w:p w14:paraId="282C262E">
            <w:pPr>
              <w:jc w:val="center"/>
              <w:rPr>
                <w:rFonts w:ascii="Arial"/>
                <w:sz w:val="24"/>
                <w:szCs w:val="24"/>
              </w:rPr>
            </w:pPr>
          </w:p>
        </w:tc>
        <w:tc>
          <w:tcPr>
            <w:tcW w:w="1260" w:type="dxa"/>
            <w:vAlign w:val="center"/>
          </w:tcPr>
          <w:p w14:paraId="78EAF9F6">
            <w:pPr>
              <w:jc w:val="center"/>
              <w:rPr>
                <w:rFonts w:ascii="Arial"/>
                <w:sz w:val="24"/>
                <w:szCs w:val="24"/>
              </w:rPr>
            </w:pPr>
          </w:p>
        </w:tc>
        <w:tc>
          <w:tcPr>
            <w:tcW w:w="1005" w:type="dxa"/>
            <w:vAlign w:val="center"/>
          </w:tcPr>
          <w:p w14:paraId="4836CBDF">
            <w:pPr>
              <w:jc w:val="center"/>
              <w:rPr>
                <w:rFonts w:ascii="Arial"/>
                <w:sz w:val="24"/>
                <w:szCs w:val="24"/>
              </w:rPr>
            </w:pPr>
          </w:p>
        </w:tc>
      </w:tr>
      <w:tr w14:paraId="40DFB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3378" w:type="dxa"/>
            <w:gridSpan w:val="3"/>
            <w:vAlign w:val="center"/>
          </w:tcPr>
          <w:p w14:paraId="660FB20C">
            <w:pPr>
              <w:spacing w:before="212" w:line="219" w:lineRule="auto"/>
              <w:jc w:val="center"/>
              <w:rPr>
                <w:rFonts w:ascii="宋体" w:hAnsi="宋体" w:eastAsia="宋体" w:cs="宋体"/>
                <w:sz w:val="24"/>
                <w:szCs w:val="24"/>
              </w:rPr>
            </w:pPr>
            <w:r>
              <w:rPr>
                <w:rFonts w:ascii="宋体" w:hAnsi="宋体" w:eastAsia="宋体" w:cs="宋体"/>
                <w:spacing w:val="-2"/>
                <w:sz w:val="24"/>
                <w:szCs w:val="24"/>
              </w:rPr>
              <w:t>总金额</w:t>
            </w:r>
          </w:p>
        </w:tc>
        <w:tc>
          <w:tcPr>
            <w:tcW w:w="4770" w:type="dxa"/>
            <w:gridSpan w:val="5"/>
            <w:vAlign w:val="center"/>
          </w:tcPr>
          <w:p w14:paraId="51ECAB29">
            <w:pPr>
              <w:jc w:val="center"/>
              <w:rPr>
                <w:rFonts w:ascii="Arial"/>
                <w:sz w:val="24"/>
                <w:szCs w:val="24"/>
              </w:rPr>
            </w:pPr>
          </w:p>
        </w:tc>
      </w:tr>
    </w:tbl>
    <w:p w14:paraId="400F28EE">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备注：以上报价含运费、安装调试和培训费</w:t>
      </w:r>
    </w:p>
    <w:p w14:paraId="62684E1E">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(二)联系方式</w:t>
      </w:r>
    </w:p>
    <w:p w14:paraId="19F2E6B7">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联系人：</w:t>
      </w:r>
    </w:p>
    <w:p w14:paraId="40FBD99C">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电话：</w:t>
      </w:r>
    </w:p>
    <w:p w14:paraId="29178A12">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法定代表人或授权委托人(签字):</w:t>
      </w:r>
    </w:p>
    <w:p w14:paraId="49B3DB32">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公司名称(盖章):</w:t>
      </w:r>
    </w:p>
    <w:p w14:paraId="27772F21">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年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月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日</w:t>
      </w:r>
    </w:p>
    <w:p w14:paraId="29ADC1C9">
      <w:pPr>
        <w:rPr>
          <w:rFonts w:hint="default" w:ascii="仿宋" w:hAnsi="仿宋" w:eastAsia="仿宋" w:cs="仿宋"/>
          <w:sz w:val="32"/>
          <w:szCs w:val="32"/>
          <w:lang w:val="en-US" w:eastAsia="zh-CN"/>
        </w:rPr>
      </w:pPr>
    </w:p>
    <w:p w14:paraId="73CAA1F4">
      <w:pPr>
        <w:rPr>
          <w:rFonts w:hint="default" w:ascii="仿宋" w:hAnsi="仿宋" w:eastAsia="仿宋" w:cs="仿宋"/>
          <w:sz w:val="32"/>
          <w:szCs w:val="32"/>
          <w:lang w:val="en-US" w:eastAsia="zh-CN"/>
        </w:rPr>
      </w:pPr>
    </w:p>
    <w:p w14:paraId="5DB8AA62">
      <w:pPr>
        <w:rPr>
          <w:rFonts w:hint="default" w:ascii="仿宋" w:hAnsi="仿宋" w:eastAsia="仿宋" w:cs="仿宋"/>
          <w:sz w:val="32"/>
          <w:szCs w:val="32"/>
          <w:lang w:val="en-US" w:eastAsia="zh-CN"/>
        </w:rPr>
      </w:pPr>
    </w:p>
    <w:p w14:paraId="1A4E5B4E">
      <w:pPr>
        <w:ind w:firstLine="640" w:firstLineChars="200"/>
        <w:rPr>
          <w:rFonts w:hint="eastAsia" w:ascii="黑体" w:hAnsi="黑体" w:eastAsia="黑体" w:cs="黑体"/>
          <w:sz w:val="32"/>
          <w:szCs w:val="32"/>
          <w:lang w:val="en-US" w:eastAsia="zh-CN"/>
        </w:rPr>
      </w:pPr>
    </w:p>
    <w:p w14:paraId="6EF70553">
      <w:pPr>
        <w:ind w:firstLine="640" w:firstLineChars="200"/>
        <w:rPr>
          <w:rFonts w:hint="default" w:ascii="仿宋" w:hAnsi="仿宋" w:eastAsia="仿宋" w:cs="仿宋"/>
          <w:sz w:val="32"/>
          <w:szCs w:val="32"/>
          <w:lang w:val="en-US" w:eastAsia="zh-CN"/>
        </w:rPr>
      </w:pPr>
      <w:r>
        <w:rPr>
          <w:rFonts w:hint="eastAsia" w:ascii="黑体" w:hAnsi="黑体" w:eastAsia="黑体" w:cs="黑体"/>
          <w:sz w:val="32"/>
          <w:szCs w:val="32"/>
          <w:lang w:val="en-US" w:eastAsia="zh-CN"/>
        </w:rPr>
        <w:t>二、法定代表人(单位负责人)身份证明或授权委托书</w:t>
      </w:r>
    </w:p>
    <w:p w14:paraId="1D29D398">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w:t>
      </w:r>
      <w:r>
        <w:rPr>
          <w:rFonts w:hint="default" w:ascii="仿宋" w:hAnsi="仿宋" w:eastAsia="仿宋" w:cs="仿宋"/>
          <w:sz w:val="32"/>
          <w:szCs w:val="32"/>
          <w:lang w:val="en-US" w:eastAsia="zh-CN"/>
        </w:rPr>
        <w:t>法定代表人(单位负责人)身份证明</w:t>
      </w:r>
    </w:p>
    <w:p w14:paraId="74804A97">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投标人名称：</w:t>
      </w:r>
    </w:p>
    <w:p w14:paraId="273CB57C">
      <w:pPr>
        <w:ind w:firstLine="640" w:firstLineChars="200"/>
        <w:rPr>
          <w:rFonts w:hint="eastAsia" w:ascii="仿宋" w:hAnsi="仿宋" w:eastAsia="仿宋" w:cs="仿宋"/>
          <w:sz w:val="32"/>
          <w:szCs w:val="32"/>
          <w:u w:val="single"/>
          <w:lang w:val="en-US" w:eastAsia="zh-CN"/>
        </w:rPr>
      </w:pPr>
      <w:r>
        <w:rPr>
          <w:rFonts w:hint="default" w:ascii="仿宋" w:hAnsi="仿宋" w:eastAsia="仿宋" w:cs="仿宋"/>
          <w:sz w:val="32"/>
          <w:szCs w:val="32"/>
          <w:lang w:val="en-US" w:eastAsia="zh-CN"/>
        </w:rPr>
        <w:t>姓名：</w:t>
      </w:r>
      <w:r>
        <w:rPr>
          <w:rFonts w:hint="eastAsia" w:ascii="仿宋" w:hAnsi="仿宋" w:eastAsia="仿宋" w:cs="仿宋"/>
          <w:sz w:val="32"/>
          <w:szCs w:val="32"/>
          <w:u w:val="single"/>
          <w:lang w:val="en-US" w:eastAsia="zh-CN"/>
        </w:rPr>
        <w:t xml:space="preserve">       </w:t>
      </w:r>
      <w:r>
        <w:rPr>
          <w:rFonts w:hint="default" w:ascii="仿宋" w:hAnsi="仿宋" w:eastAsia="仿宋" w:cs="仿宋"/>
          <w:sz w:val="32"/>
          <w:szCs w:val="32"/>
          <w:lang w:val="en-US" w:eastAsia="zh-CN"/>
        </w:rPr>
        <w:t>性别：</w:t>
      </w:r>
      <w:r>
        <w:rPr>
          <w:rFonts w:hint="eastAsia" w:ascii="仿宋" w:hAnsi="仿宋" w:eastAsia="仿宋" w:cs="仿宋"/>
          <w:sz w:val="32"/>
          <w:szCs w:val="32"/>
          <w:u w:val="single"/>
          <w:lang w:val="en-US" w:eastAsia="zh-CN"/>
        </w:rPr>
        <w:t xml:space="preserve">      </w:t>
      </w:r>
      <w:r>
        <w:rPr>
          <w:rFonts w:hint="default" w:ascii="仿宋" w:hAnsi="仿宋" w:eastAsia="仿宋" w:cs="仿宋"/>
          <w:sz w:val="32"/>
          <w:szCs w:val="32"/>
          <w:lang w:val="en-US" w:eastAsia="zh-CN"/>
        </w:rPr>
        <w:t>年龄：</w:t>
      </w:r>
      <w:r>
        <w:rPr>
          <w:rFonts w:hint="eastAsia" w:ascii="仿宋" w:hAnsi="仿宋" w:eastAsia="仿宋" w:cs="仿宋"/>
          <w:sz w:val="32"/>
          <w:szCs w:val="32"/>
          <w:u w:val="single"/>
          <w:lang w:val="en-US" w:eastAsia="zh-CN"/>
        </w:rPr>
        <w:t xml:space="preserve">     </w:t>
      </w:r>
      <w:r>
        <w:rPr>
          <w:rFonts w:hint="default" w:ascii="仿宋" w:hAnsi="仿宋" w:eastAsia="仿宋" w:cs="仿宋"/>
          <w:sz w:val="32"/>
          <w:szCs w:val="32"/>
          <w:lang w:val="en-US" w:eastAsia="zh-CN"/>
        </w:rPr>
        <w:t>职务：</w:t>
      </w:r>
      <w:r>
        <w:rPr>
          <w:rFonts w:hint="eastAsia" w:ascii="仿宋" w:hAnsi="仿宋" w:eastAsia="仿宋" w:cs="仿宋"/>
          <w:sz w:val="32"/>
          <w:szCs w:val="32"/>
          <w:u w:val="single"/>
          <w:lang w:val="en-US" w:eastAsia="zh-CN"/>
        </w:rPr>
        <w:t xml:space="preserve">       </w:t>
      </w:r>
    </w:p>
    <w:p w14:paraId="766006B2">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系</w:t>
      </w:r>
      <w:r>
        <w:rPr>
          <w:rFonts w:hint="eastAsia" w:ascii="仿宋" w:hAnsi="仿宋" w:eastAsia="仿宋" w:cs="仿宋"/>
          <w:sz w:val="32"/>
          <w:szCs w:val="32"/>
          <w:u w:val="single"/>
          <w:lang w:val="en-US" w:eastAsia="zh-CN"/>
        </w:rPr>
        <w:t xml:space="preserve">           </w:t>
      </w:r>
      <w:r>
        <w:rPr>
          <w:rFonts w:hint="default" w:ascii="仿宋" w:hAnsi="仿宋" w:eastAsia="仿宋" w:cs="仿宋"/>
          <w:sz w:val="32"/>
          <w:szCs w:val="32"/>
          <w:lang w:val="en-US" w:eastAsia="zh-CN"/>
        </w:rPr>
        <w:t>(投标人名称)的法定代表人(单位负责人)。特此证明。</w:t>
      </w:r>
    </w:p>
    <w:p w14:paraId="24093219">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附：法定代表人(单位负责人)身份证复印件。</w:t>
      </w:r>
    </w:p>
    <w:p w14:paraId="01C80D59">
      <w:pPr>
        <w:rPr>
          <w:rFonts w:hint="default" w:ascii="仿宋" w:hAnsi="仿宋" w:eastAsia="仿宋" w:cs="仿宋"/>
          <w:sz w:val="32"/>
          <w:szCs w:val="32"/>
          <w:lang w:val="en-US" w:eastAsia="zh-CN"/>
        </w:rPr>
      </w:pPr>
    </w:p>
    <w:p w14:paraId="6F9938FC">
      <w:pPr>
        <w:rPr>
          <w:rFonts w:hint="default" w:ascii="仿宋" w:hAnsi="仿宋" w:eastAsia="仿宋" w:cs="仿宋"/>
          <w:sz w:val="32"/>
          <w:szCs w:val="32"/>
          <w:lang w:val="en-US" w:eastAsia="zh-CN"/>
        </w:rPr>
      </w:pPr>
    </w:p>
    <w:p w14:paraId="3743BE41">
      <w:pPr>
        <w:rPr>
          <w:rFonts w:hint="default" w:ascii="仿宋" w:hAnsi="仿宋" w:eastAsia="仿宋" w:cs="仿宋"/>
          <w:sz w:val="32"/>
          <w:szCs w:val="32"/>
          <w:lang w:val="en-US" w:eastAsia="zh-CN"/>
        </w:rPr>
      </w:pPr>
    </w:p>
    <w:p w14:paraId="290B7226">
      <w:pPr>
        <w:rPr>
          <w:rFonts w:hint="default" w:ascii="仿宋" w:hAnsi="仿宋" w:eastAsia="仿宋" w:cs="仿宋"/>
          <w:sz w:val="32"/>
          <w:szCs w:val="32"/>
          <w:lang w:val="en-US" w:eastAsia="zh-CN"/>
        </w:rPr>
      </w:pPr>
    </w:p>
    <w:p w14:paraId="5898DBDB">
      <w:pPr>
        <w:rPr>
          <w:rFonts w:hint="default" w:ascii="仿宋" w:hAnsi="仿宋" w:eastAsia="仿宋" w:cs="仿宋"/>
          <w:sz w:val="32"/>
          <w:szCs w:val="32"/>
          <w:lang w:val="en-US" w:eastAsia="zh-CN"/>
        </w:rPr>
      </w:pPr>
    </w:p>
    <w:p w14:paraId="789935BF">
      <w:pPr>
        <w:rPr>
          <w:rFonts w:hint="default" w:ascii="仿宋" w:hAnsi="仿宋" w:eastAsia="仿宋" w:cs="仿宋"/>
          <w:sz w:val="32"/>
          <w:szCs w:val="32"/>
          <w:lang w:val="en-US" w:eastAsia="zh-CN"/>
        </w:rPr>
      </w:pPr>
    </w:p>
    <w:p w14:paraId="2436F302">
      <w:pPr>
        <w:rPr>
          <w:rFonts w:hint="default" w:ascii="仿宋" w:hAnsi="仿宋" w:eastAsia="仿宋" w:cs="仿宋"/>
          <w:sz w:val="32"/>
          <w:szCs w:val="32"/>
          <w:lang w:val="en-US" w:eastAsia="zh-CN"/>
        </w:rPr>
      </w:pPr>
    </w:p>
    <w:p w14:paraId="192CCC94">
      <w:pPr>
        <w:rPr>
          <w:rFonts w:hint="default" w:ascii="仿宋" w:hAnsi="仿宋" w:eastAsia="仿宋" w:cs="仿宋"/>
          <w:sz w:val="32"/>
          <w:szCs w:val="32"/>
          <w:lang w:val="en-US" w:eastAsia="zh-CN"/>
        </w:rPr>
      </w:pPr>
    </w:p>
    <w:p w14:paraId="56C504A4">
      <w:pPr>
        <w:rPr>
          <w:rFonts w:hint="default" w:ascii="仿宋" w:hAnsi="仿宋" w:eastAsia="仿宋" w:cs="仿宋"/>
          <w:sz w:val="32"/>
          <w:szCs w:val="32"/>
          <w:lang w:val="en-US" w:eastAsia="zh-CN"/>
        </w:rPr>
      </w:pPr>
    </w:p>
    <w:p w14:paraId="73915246">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注：本身份证明需由投标人加盖单位公章。</w:t>
      </w:r>
    </w:p>
    <w:p w14:paraId="1FCB9F49">
      <w:pPr>
        <w:ind w:firstLine="4800" w:firstLineChars="15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供应商：(盖单位章)</w:t>
      </w:r>
    </w:p>
    <w:p w14:paraId="34717EB6">
      <w:pPr>
        <w:ind w:firstLine="5120" w:firstLineChars="16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年</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月</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日</w:t>
      </w:r>
    </w:p>
    <w:p w14:paraId="73422583">
      <w:pPr>
        <w:rPr>
          <w:rFonts w:hint="default" w:ascii="仿宋" w:hAnsi="仿宋" w:eastAsia="仿宋" w:cs="仿宋"/>
          <w:sz w:val="32"/>
          <w:szCs w:val="32"/>
          <w:lang w:val="en-US" w:eastAsia="zh-CN"/>
        </w:rPr>
      </w:pPr>
    </w:p>
    <w:p w14:paraId="05DF284C">
      <w:pPr>
        <w:rPr>
          <w:rFonts w:hint="default" w:ascii="仿宋" w:hAnsi="仿宋" w:eastAsia="仿宋" w:cs="仿宋"/>
          <w:sz w:val="32"/>
          <w:szCs w:val="32"/>
          <w:lang w:val="en-US" w:eastAsia="zh-CN"/>
        </w:rPr>
      </w:pPr>
    </w:p>
    <w:p w14:paraId="0668E068">
      <w:pPr>
        <w:rPr>
          <w:rFonts w:hint="default" w:ascii="仿宋" w:hAnsi="仿宋" w:eastAsia="仿宋" w:cs="仿宋"/>
          <w:sz w:val="32"/>
          <w:szCs w:val="32"/>
          <w:lang w:val="en-US" w:eastAsia="zh-CN"/>
        </w:rPr>
      </w:pPr>
    </w:p>
    <w:p w14:paraId="4A02FC36">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（二）</w:t>
      </w:r>
      <w:r>
        <w:rPr>
          <w:rFonts w:hint="default" w:ascii="仿宋" w:hAnsi="仿宋" w:eastAsia="仿宋" w:cs="仿宋"/>
          <w:sz w:val="32"/>
          <w:szCs w:val="32"/>
          <w:lang w:val="en-US" w:eastAsia="zh-CN"/>
        </w:rPr>
        <w:t>法人授权委托书</w:t>
      </w:r>
    </w:p>
    <w:p w14:paraId="236D5D6F">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致：</w:t>
      </w:r>
      <w:r>
        <w:rPr>
          <w:rFonts w:hint="eastAsia" w:ascii="仿宋" w:hAnsi="仿宋" w:eastAsia="仿宋" w:cs="仿宋"/>
          <w:sz w:val="32"/>
          <w:szCs w:val="32"/>
          <w:lang w:val="en-US" w:eastAsia="zh-CN"/>
        </w:rPr>
        <w:t>呼伦贝尔市第二人民医院（呼伦贝尔市传染病医院）</w:t>
      </w:r>
    </w:p>
    <w:p w14:paraId="226D174F">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本授权函声明：</w:t>
      </w:r>
      <w:r>
        <w:rPr>
          <w:rFonts w:hint="eastAsia" w:ascii="仿宋" w:hAnsi="仿宋" w:eastAsia="仿宋" w:cs="仿宋"/>
          <w:sz w:val="32"/>
          <w:szCs w:val="32"/>
          <w:u w:val="single"/>
          <w:lang w:val="en-US" w:eastAsia="zh-CN"/>
        </w:rPr>
        <w:t xml:space="preserve">       </w:t>
      </w:r>
      <w:r>
        <w:rPr>
          <w:rFonts w:hint="default" w:ascii="仿宋" w:hAnsi="仿宋" w:eastAsia="仿宋" w:cs="仿宋"/>
          <w:sz w:val="32"/>
          <w:szCs w:val="32"/>
          <w:lang w:val="en-US" w:eastAsia="zh-CN"/>
        </w:rPr>
        <w:t>任命</w:t>
      </w:r>
      <w:r>
        <w:rPr>
          <w:rFonts w:hint="eastAsia" w:ascii="仿宋" w:hAnsi="仿宋" w:eastAsia="仿宋" w:cs="仿宋"/>
          <w:sz w:val="32"/>
          <w:szCs w:val="32"/>
          <w:u w:val="single"/>
          <w:lang w:val="en-US" w:eastAsia="zh-CN"/>
        </w:rPr>
        <w:t xml:space="preserve">       </w:t>
      </w:r>
      <w:r>
        <w:rPr>
          <w:rFonts w:hint="default" w:ascii="仿宋" w:hAnsi="仿宋" w:eastAsia="仿宋" w:cs="仿宋"/>
          <w:sz w:val="32"/>
          <w:szCs w:val="32"/>
          <w:lang w:val="en-US" w:eastAsia="zh-CN"/>
        </w:rPr>
        <w:t>(姓名、职务)为我公司的授权代表人，参与</w:t>
      </w:r>
      <w:r>
        <w:rPr>
          <w:rFonts w:hint="eastAsia" w:ascii="仿宋" w:hAnsi="仿宋" w:eastAsia="仿宋" w:cs="仿宋"/>
          <w:sz w:val="32"/>
          <w:szCs w:val="32"/>
          <w:lang w:val="en-US" w:eastAsia="zh-CN"/>
        </w:rPr>
        <w:t>呼伦贝尔市第二人民医院（呼伦贝尔市传染病医院）购置专用设备医用病床项目</w:t>
      </w:r>
      <w:r>
        <w:rPr>
          <w:rFonts w:hint="default" w:ascii="仿宋" w:hAnsi="仿宋" w:eastAsia="仿宋" w:cs="仿宋"/>
          <w:sz w:val="32"/>
          <w:szCs w:val="32"/>
          <w:lang w:val="en-US" w:eastAsia="zh-CN"/>
        </w:rPr>
        <w:t>，以供应商的名义签署响应文件、进行合同谈判、签署合同事务。</w:t>
      </w:r>
    </w:p>
    <w:p w14:paraId="4A363A87">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特签字如下，以资证明。</w:t>
      </w:r>
    </w:p>
    <w:p w14:paraId="16644D60">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报价人名称：(公章)</w:t>
      </w:r>
    </w:p>
    <w:p w14:paraId="54A2EAC9">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报价人地址：</w:t>
      </w:r>
    </w:p>
    <w:p w14:paraId="6BEE74B9">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法定代表人：(签字或印章)</w:t>
      </w:r>
    </w:p>
    <w:p w14:paraId="5B3C3AA0">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被授权人：(签字或印章):</w:t>
      </w:r>
    </w:p>
    <w:p w14:paraId="073DC4BD">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授权日期：年</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月</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日</w:t>
      </w:r>
    </w:p>
    <w:p w14:paraId="3F0E7CD9">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法定代表人身份复印件：</w:t>
      </w:r>
    </w:p>
    <w:p w14:paraId="09AB4D26">
      <w:pPr>
        <w:rPr>
          <w:rFonts w:hint="default" w:ascii="仿宋" w:hAnsi="仿宋" w:eastAsia="仿宋" w:cs="仿宋"/>
          <w:sz w:val="32"/>
          <w:szCs w:val="32"/>
          <w:lang w:val="en-US" w:eastAsia="zh-CN"/>
        </w:rPr>
      </w:pPr>
    </w:p>
    <w:p w14:paraId="7AF539CC">
      <w:pPr>
        <w:rPr>
          <w:rFonts w:hint="default" w:ascii="仿宋" w:hAnsi="仿宋" w:eastAsia="仿宋" w:cs="仿宋"/>
          <w:sz w:val="32"/>
          <w:szCs w:val="32"/>
          <w:lang w:val="en-US" w:eastAsia="zh-CN"/>
        </w:rPr>
      </w:pPr>
    </w:p>
    <w:p w14:paraId="34F7BD70">
      <w:pPr>
        <w:rPr>
          <w:rFonts w:hint="default" w:ascii="仿宋" w:hAnsi="仿宋" w:eastAsia="仿宋" w:cs="仿宋"/>
          <w:sz w:val="32"/>
          <w:szCs w:val="32"/>
          <w:lang w:val="en-US" w:eastAsia="zh-CN"/>
        </w:rPr>
      </w:pPr>
    </w:p>
    <w:p w14:paraId="4A94F994">
      <w:pPr>
        <w:rPr>
          <w:rFonts w:hint="default" w:ascii="仿宋" w:hAnsi="仿宋" w:eastAsia="仿宋" w:cs="仿宋"/>
          <w:sz w:val="32"/>
          <w:szCs w:val="32"/>
          <w:lang w:val="en-US" w:eastAsia="zh-CN"/>
        </w:rPr>
      </w:pPr>
    </w:p>
    <w:p w14:paraId="42ACD99A">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授权人身份证复印件：</w:t>
      </w:r>
    </w:p>
    <w:p w14:paraId="53BBF6D0">
      <w:pPr>
        <w:rPr>
          <w:rFonts w:hint="default" w:ascii="仿宋" w:hAnsi="仿宋" w:eastAsia="仿宋" w:cs="仿宋"/>
          <w:sz w:val="32"/>
          <w:szCs w:val="32"/>
          <w:lang w:val="en-US" w:eastAsia="zh-CN"/>
        </w:rPr>
      </w:pPr>
    </w:p>
    <w:p w14:paraId="4476AFE4">
      <w:pPr>
        <w:rPr>
          <w:rFonts w:hint="default" w:ascii="仿宋" w:hAnsi="仿宋" w:eastAsia="仿宋" w:cs="仿宋"/>
          <w:sz w:val="32"/>
          <w:szCs w:val="32"/>
          <w:lang w:val="en-US" w:eastAsia="zh-CN"/>
        </w:rPr>
      </w:pPr>
    </w:p>
    <w:p w14:paraId="156687AF">
      <w:pPr>
        <w:rPr>
          <w:rFonts w:hint="default" w:ascii="仿宋" w:hAnsi="仿宋" w:eastAsia="仿宋" w:cs="仿宋"/>
          <w:sz w:val="32"/>
          <w:szCs w:val="32"/>
          <w:lang w:val="en-US" w:eastAsia="zh-CN"/>
        </w:rPr>
      </w:pPr>
    </w:p>
    <w:p w14:paraId="4653443E">
      <w:pPr>
        <w:rPr>
          <w:rFonts w:hint="default" w:ascii="仿宋" w:hAnsi="仿宋" w:eastAsia="仿宋" w:cs="仿宋"/>
          <w:sz w:val="32"/>
          <w:szCs w:val="32"/>
          <w:lang w:val="en-US" w:eastAsia="zh-CN"/>
        </w:rPr>
      </w:pPr>
    </w:p>
    <w:p w14:paraId="4A62AFC1">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三、供应商企业廉洁诚信承诺书</w:t>
      </w:r>
    </w:p>
    <w:p w14:paraId="3AE3F8CE">
      <w:pPr>
        <w:jc w:val="center"/>
        <w:rPr>
          <w:rFonts w:hint="eastAsia" w:ascii="仿宋" w:hAnsi="仿宋" w:eastAsia="仿宋" w:cs="仿宋"/>
          <w:sz w:val="32"/>
          <w:szCs w:val="32"/>
          <w:lang w:val="en-US" w:eastAsia="zh-CN"/>
        </w:rPr>
      </w:pPr>
      <w:r>
        <w:rPr>
          <w:rFonts w:hint="eastAsia" w:ascii="方正小标宋_GBK" w:hAnsi="方正小标宋_GBK" w:eastAsia="方正小标宋_GBK" w:cs="方正小标宋_GBK"/>
          <w:sz w:val="32"/>
          <w:szCs w:val="32"/>
          <w:lang w:val="en-US" w:eastAsia="zh-CN"/>
        </w:rPr>
        <w:t>供应商企业廉洁诚信承诺书</w:t>
      </w:r>
    </w:p>
    <w:p w14:paraId="69AEFED9">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呼伦贝尔市第二人民医院（呼伦贝尔市传染病医院）</w:t>
      </w:r>
      <w:r>
        <w:rPr>
          <w:rFonts w:hint="default" w:ascii="仿宋" w:hAnsi="仿宋" w:eastAsia="仿宋" w:cs="仿宋"/>
          <w:sz w:val="32"/>
          <w:szCs w:val="32"/>
          <w:lang w:val="en-US" w:eastAsia="zh-CN"/>
        </w:rPr>
        <w:t>：</w:t>
      </w:r>
    </w:p>
    <w:p w14:paraId="2FDEDEFB">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为确保医院能够合法合规合理进行采购，并做到公开、公正公平，维护医疗、管理工作的正常秩序，保障医院及广大患者的切身利益，我公司特向医院郑重承诺：</w:t>
      </w:r>
    </w:p>
    <w:p w14:paraId="16DDDD47">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一、严格遵守《中华人民共和国政府采购法》等国家相关法律法规各项条款执行，保证做到合法竞标、正当竞争。</w:t>
      </w:r>
    </w:p>
    <w:p w14:paraId="76B03E66">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二、我公司保证在竞标工作中做到：</w:t>
      </w:r>
    </w:p>
    <w:p w14:paraId="58DF5FE1">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1.秉持公平竞争的理念，不与其他供应商串通投标、围标，不恶意压低价格扰乱市场秩序，也不通过抬高价格谋取暴利，以合理的价格和优质的服务参与市场竞争。</w:t>
      </w:r>
    </w:p>
    <w:p w14:paraId="2494E971">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2.不与采购科室、招标代理人员串通制作投标文件；</w:t>
      </w:r>
    </w:p>
    <w:p w14:paraId="1B50999B">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3.不得以向招标人、采购负责人或评标委员会成员行贿的手段谋取中标；</w:t>
      </w:r>
    </w:p>
    <w:p w14:paraId="768F688A">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4.保证竞标报价不违反相关法律法规的规定，不得以他人名义投标或者以其他方式弄虚作假、骗取中标；</w:t>
      </w:r>
    </w:p>
    <w:p w14:paraId="2A8BECED">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5.不以其他任何方式扰乱医院的招投标和价格遴选工作，损害医院的合法权益；</w:t>
      </w:r>
    </w:p>
    <w:p w14:paraId="0101871F">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6.保证中标后不转包</w:t>
      </w:r>
    </w:p>
    <w:p w14:paraId="578990ED">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三、本公司保证在投标、销售工作中做到：</w:t>
      </w:r>
    </w:p>
    <w:p w14:paraId="241806D1">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1.保证不以任何形式、任何名义腐蚀、贿赂医院工作人员(包括：宴请、回扣、提成、礼品、礼金、礼券等),以谋求不正当利益；</w:t>
      </w:r>
    </w:p>
    <w:p w14:paraId="4ACA8954">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保证不为了提升物资(药品、耗材等)销量，以任何手段促使医院相关科室(临床科室、医技科室、药剂科、设备保障部、后勤保障部、信息中心等)以及有关人员统计数据或为此提供方便，干扰医院的正常工作秩序；</w:t>
      </w:r>
    </w:p>
    <w:p w14:paraId="04576C56">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3.保证遵守医院禁止销售代表或业务员以营销为目的擅自进入工作区域向有关人员及患者(患者家属等)介绍、推销产品的有关规定。</w:t>
      </w:r>
    </w:p>
    <w:p w14:paraId="0B495FBA">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四、本公司保证竭力维护医院声誉，不做任何损害医院形象影响清廉医院建设的事情。</w:t>
      </w:r>
    </w:p>
    <w:p w14:paraId="2296111A">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五、本公司保证强化员工的法律法规意识，杜绝一切针对医院工作人员的商业贿赂行为。</w:t>
      </w:r>
    </w:p>
    <w:p w14:paraId="5D4D791D">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六、对本公司及公司员工采取以上不正当手段或不规范行为竞标、促销等，干扰医院正常工作秩序，损害医院形象，医院有权终止我公司所有项目合同，同时我公司愿承担对医院所造成的一切后果。</w:t>
      </w:r>
    </w:p>
    <w:p w14:paraId="055DC5F6">
      <w:pPr>
        <w:ind w:firstLine="640" w:firstLineChars="200"/>
        <w:rPr>
          <w:rFonts w:hint="default" w:ascii="仿宋" w:hAnsi="仿宋" w:eastAsia="仿宋" w:cs="仿宋"/>
          <w:sz w:val="32"/>
          <w:szCs w:val="32"/>
          <w:lang w:val="en-US" w:eastAsia="zh-CN"/>
        </w:rPr>
      </w:pPr>
    </w:p>
    <w:p w14:paraId="3E805FDD">
      <w:pPr>
        <w:ind w:firstLine="5120" w:firstLineChars="16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承诺公司(盖章)</w:t>
      </w:r>
    </w:p>
    <w:p w14:paraId="4B70F148">
      <w:pPr>
        <w:ind w:firstLine="5120" w:firstLineChars="16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公司代表(签字)</w:t>
      </w:r>
    </w:p>
    <w:p w14:paraId="278BFAF3">
      <w:pPr>
        <w:ind w:firstLine="5120" w:firstLineChars="16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联系方式：</w:t>
      </w:r>
    </w:p>
    <w:p w14:paraId="720A82B8">
      <w:pPr>
        <w:ind w:firstLine="5120" w:firstLineChars="16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承诺日期：年 月  日</w:t>
      </w:r>
    </w:p>
    <w:p w14:paraId="05926ABC">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四、资格审查资料</w:t>
      </w:r>
    </w:p>
    <w:p w14:paraId="751710C4">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w:t>
      </w:r>
      <w:r>
        <w:rPr>
          <w:rFonts w:hint="default" w:ascii="仿宋" w:hAnsi="仿宋" w:eastAsia="仿宋" w:cs="仿宋"/>
          <w:sz w:val="32"/>
          <w:szCs w:val="32"/>
          <w:lang w:val="en-US" w:eastAsia="zh-CN"/>
        </w:rPr>
        <w:t>公司营业执照</w:t>
      </w:r>
    </w:p>
    <w:p w14:paraId="2E9B1784">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提供工商营业执照(副本)复印件、税务登记证(副本)复印件、组织机构代码证(副本)复印件；(如三证合一只提供具有统一社会信用代码的营业执照原件扫描件或复印件并加盖公章);项目相关专业资质；</w:t>
      </w:r>
    </w:p>
    <w:p w14:paraId="7445D4A6">
      <w:pPr>
        <w:ind w:firstLine="640" w:firstLineChars="200"/>
        <w:rPr>
          <w:rFonts w:hint="default" w:ascii="仿宋" w:hAnsi="仿宋" w:eastAsia="仿宋" w:cs="仿宋"/>
          <w:sz w:val="32"/>
          <w:szCs w:val="32"/>
          <w:lang w:val="en-US" w:eastAsia="zh-CN"/>
        </w:rPr>
      </w:pPr>
    </w:p>
    <w:p w14:paraId="3FDFA085">
      <w:pPr>
        <w:ind w:firstLine="640" w:firstLineChars="200"/>
        <w:rPr>
          <w:rFonts w:hint="default" w:ascii="仿宋" w:hAnsi="仿宋" w:eastAsia="仿宋" w:cs="仿宋"/>
          <w:sz w:val="32"/>
          <w:szCs w:val="32"/>
          <w:lang w:val="en-US" w:eastAsia="zh-CN"/>
        </w:rPr>
      </w:pPr>
    </w:p>
    <w:p w14:paraId="6FC452FD">
      <w:pPr>
        <w:ind w:firstLine="640" w:firstLineChars="200"/>
        <w:rPr>
          <w:rFonts w:hint="default" w:ascii="仿宋" w:hAnsi="仿宋" w:eastAsia="仿宋" w:cs="仿宋"/>
          <w:sz w:val="32"/>
          <w:szCs w:val="32"/>
          <w:lang w:val="en-US" w:eastAsia="zh-CN"/>
        </w:rPr>
      </w:pPr>
    </w:p>
    <w:p w14:paraId="3FC3F738">
      <w:pPr>
        <w:rPr>
          <w:rFonts w:hint="default" w:ascii="仿宋" w:hAnsi="仿宋" w:eastAsia="仿宋" w:cs="仿宋"/>
          <w:sz w:val="32"/>
          <w:szCs w:val="32"/>
          <w:lang w:val="en-US" w:eastAsia="zh-CN"/>
        </w:rPr>
      </w:pPr>
    </w:p>
    <w:p w14:paraId="3D37835C">
      <w:pPr>
        <w:rPr>
          <w:rFonts w:hint="default" w:ascii="仿宋" w:hAnsi="仿宋" w:eastAsia="仿宋" w:cs="仿宋"/>
          <w:sz w:val="32"/>
          <w:szCs w:val="32"/>
          <w:lang w:val="en-US" w:eastAsia="zh-CN"/>
        </w:rPr>
      </w:pPr>
    </w:p>
    <w:p w14:paraId="7A784A3B">
      <w:pPr>
        <w:rPr>
          <w:rFonts w:hint="default" w:ascii="仿宋" w:hAnsi="仿宋" w:eastAsia="仿宋" w:cs="仿宋"/>
          <w:sz w:val="32"/>
          <w:szCs w:val="32"/>
          <w:lang w:val="en-US" w:eastAsia="zh-CN"/>
        </w:rPr>
      </w:pPr>
    </w:p>
    <w:p w14:paraId="58399FC9">
      <w:pPr>
        <w:rPr>
          <w:rFonts w:hint="default" w:ascii="仿宋" w:hAnsi="仿宋" w:eastAsia="仿宋" w:cs="仿宋"/>
          <w:sz w:val="32"/>
          <w:szCs w:val="32"/>
          <w:lang w:val="en-US" w:eastAsia="zh-CN"/>
        </w:rPr>
      </w:pPr>
    </w:p>
    <w:p w14:paraId="7E641107">
      <w:pPr>
        <w:rPr>
          <w:rFonts w:hint="default" w:ascii="仿宋" w:hAnsi="仿宋" w:eastAsia="仿宋" w:cs="仿宋"/>
          <w:sz w:val="32"/>
          <w:szCs w:val="32"/>
          <w:lang w:val="en-US" w:eastAsia="zh-CN"/>
        </w:rPr>
      </w:pPr>
    </w:p>
    <w:p w14:paraId="415A1052">
      <w:pPr>
        <w:rPr>
          <w:rFonts w:hint="default" w:ascii="仿宋" w:hAnsi="仿宋" w:eastAsia="仿宋" w:cs="仿宋"/>
          <w:sz w:val="32"/>
          <w:szCs w:val="32"/>
          <w:lang w:val="en-US" w:eastAsia="zh-CN"/>
        </w:rPr>
      </w:pPr>
    </w:p>
    <w:p w14:paraId="0641C6A4">
      <w:pPr>
        <w:rPr>
          <w:rFonts w:hint="default" w:ascii="仿宋" w:hAnsi="仿宋" w:eastAsia="仿宋" w:cs="仿宋"/>
          <w:sz w:val="32"/>
          <w:szCs w:val="32"/>
          <w:lang w:val="en-US" w:eastAsia="zh-CN"/>
        </w:rPr>
      </w:pPr>
    </w:p>
    <w:p w14:paraId="23375A2C">
      <w:pPr>
        <w:rPr>
          <w:rFonts w:hint="default" w:ascii="仿宋" w:hAnsi="仿宋" w:eastAsia="仿宋" w:cs="仿宋"/>
          <w:sz w:val="32"/>
          <w:szCs w:val="32"/>
          <w:lang w:val="en-US" w:eastAsia="zh-CN"/>
        </w:rPr>
      </w:pPr>
    </w:p>
    <w:p w14:paraId="6F0763DB">
      <w:pPr>
        <w:rPr>
          <w:rFonts w:hint="default" w:ascii="仿宋" w:hAnsi="仿宋" w:eastAsia="仿宋" w:cs="仿宋"/>
          <w:sz w:val="32"/>
          <w:szCs w:val="32"/>
          <w:lang w:val="en-US" w:eastAsia="zh-CN"/>
        </w:rPr>
      </w:pPr>
    </w:p>
    <w:p w14:paraId="35E8F997">
      <w:pPr>
        <w:rPr>
          <w:rFonts w:hint="default" w:ascii="仿宋" w:hAnsi="仿宋" w:eastAsia="仿宋" w:cs="仿宋"/>
          <w:sz w:val="32"/>
          <w:szCs w:val="32"/>
          <w:lang w:val="en-US" w:eastAsia="zh-CN"/>
        </w:rPr>
      </w:pPr>
    </w:p>
    <w:p w14:paraId="0662302B">
      <w:pPr>
        <w:rPr>
          <w:rFonts w:hint="default" w:ascii="仿宋" w:hAnsi="仿宋" w:eastAsia="仿宋" w:cs="仿宋"/>
          <w:sz w:val="32"/>
          <w:szCs w:val="32"/>
          <w:lang w:val="en-US" w:eastAsia="zh-CN"/>
        </w:rPr>
      </w:pPr>
    </w:p>
    <w:p w14:paraId="2AABC096">
      <w:pPr>
        <w:rPr>
          <w:rFonts w:hint="default" w:ascii="仿宋" w:hAnsi="仿宋" w:eastAsia="仿宋" w:cs="仿宋"/>
          <w:sz w:val="32"/>
          <w:szCs w:val="32"/>
          <w:lang w:val="en-US" w:eastAsia="zh-CN"/>
        </w:rPr>
      </w:pPr>
    </w:p>
    <w:p w14:paraId="4FBD528A">
      <w:pPr>
        <w:rPr>
          <w:rFonts w:hint="default" w:ascii="仿宋" w:hAnsi="仿宋" w:eastAsia="仿宋" w:cs="仿宋"/>
          <w:sz w:val="32"/>
          <w:szCs w:val="32"/>
          <w:lang w:val="en-US" w:eastAsia="zh-CN"/>
        </w:rPr>
      </w:pPr>
    </w:p>
    <w:p w14:paraId="75369911">
      <w:pPr>
        <w:numPr>
          <w:ilvl w:val="0"/>
          <w:numId w:val="0"/>
        </w:numPr>
        <w:ind w:left="630" w:leftChars="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（二）</w:t>
      </w:r>
      <w:r>
        <w:rPr>
          <w:rFonts w:hint="default" w:ascii="仿宋" w:hAnsi="仿宋" w:eastAsia="仿宋" w:cs="仿宋"/>
          <w:sz w:val="32"/>
          <w:szCs w:val="32"/>
          <w:lang w:val="en-US" w:eastAsia="zh-CN"/>
        </w:rPr>
        <w:t>无重大违法记录的书面证明</w:t>
      </w:r>
    </w:p>
    <w:p w14:paraId="0ABE5FF4">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参加政府采购活动前3年内在经营活动中</w:t>
      </w:r>
    </w:p>
    <w:p w14:paraId="656EEA5A">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没有重大违法记录的书面声明</w:t>
      </w:r>
    </w:p>
    <w:p w14:paraId="595CB79F">
      <w:pPr>
        <w:ind w:firstLine="640" w:firstLineChars="200"/>
        <w:rPr>
          <w:rFonts w:hint="default" w:ascii="仿宋" w:hAnsi="仿宋" w:eastAsia="仿宋" w:cs="仿宋"/>
          <w:sz w:val="32"/>
          <w:szCs w:val="32"/>
          <w:lang w:val="en-US" w:eastAsia="zh-CN"/>
        </w:rPr>
      </w:pPr>
    </w:p>
    <w:p w14:paraId="4E118E55">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本公司在最近三年(</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年 月至今)内没有骗取中标和严重违约及重大违法记录问题。特此承诺。</w:t>
      </w:r>
    </w:p>
    <w:p w14:paraId="69F0F973">
      <w:pPr>
        <w:ind w:firstLine="640" w:firstLineChars="200"/>
        <w:rPr>
          <w:rFonts w:hint="default" w:ascii="仿宋" w:hAnsi="仿宋" w:eastAsia="仿宋" w:cs="仿宋"/>
          <w:sz w:val="32"/>
          <w:szCs w:val="32"/>
          <w:lang w:val="en-US" w:eastAsia="zh-CN"/>
        </w:rPr>
      </w:pPr>
    </w:p>
    <w:p w14:paraId="67D50CCB">
      <w:pPr>
        <w:wordWrap w:val="0"/>
        <w:jc w:val="right"/>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法定代表人或授权代表人(签字或印章):</w:t>
      </w:r>
      <w:r>
        <w:rPr>
          <w:rFonts w:hint="eastAsia" w:ascii="仿宋" w:hAnsi="仿宋" w:eastAsia="仿宋" w:cs="仿宋"/>
          <w:sz w:val="32"/>
          <w:szCs w:val="32"/>
          <w:lang w:val="en-US" w:eastAsia="zh-CN"/>
        </w:rPr>
        <w:t xml:space="preserve">      </w:t>
      </w:r>
    </w:p>
    <w:p w14:paraId="451AFE07">
      <w:pPr>
        <w:wordWrap w:val="0"/>
        <w:jc w:val="right"/>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职务：</w:t>
      </w:r>
      <w:r>
        <w:rPr>
          <w:rFonts w:hint="eastAsia" w:ascii="仿宋" w:hAnsi="仿宋" w:eastAsia="仿宋" w:cs="仿宋"/>
          <w:sz w:val="32"/>
          <w:szCs w:val="32"/>
          <w:lang w:val="en-US" w:eastAsia="zh-CN"/>
        </w:rPr>
        <w:t xml:space="preserve">     </w:t>
      </w:r>
    </w:p>
    <w:p w14:paraId="1A9FEB1E">
      <w:pPr>
        <w:wordWrap w:val="0"/>
        <w:jc w:val="right"/>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承诺方名称(公章):</w:t>
      </w:r>
      <w:r>
        <w:rPr>
          <w:rFonts w:hint="eastAsia" w:ascii="仿宋" w:hAnsi="仿宋" w:eastAsia="仿宋" w:cs="仿宋"/>
          <w:sz w:val="32"/>
          <w:szCs w:val="32"/>
          <w:lang w:val="en-US" w:eastAsia="zh-CN"/>
        </w:rPr>
        <w:t xml:space="preserve">      </w:t>
      </w:r>
    </w:p>
    <w:p w14:paraId="3F6E7C52">
      <w:pPr>
        <w:wordWrap w:val="0"/>
        <w:jc w:val="right"/>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日期：</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年</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月</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日</w:t>
      </w:r>
    </w:p>
    <w:p w14:paraId="66BD2A96">
      <w:pPr>
        <w:rPr>
          <w:rFonts w:hint="default" w:ascii="仿宋" w:hAnsi="仿宋" w:eastAsia="仿宋" w:cs="仿宋"/>
          <w:sz w:val="32"/>
          <w:szCs w:val="32"/>
          <w:lang w:val="en-US" w:eastAsia="zh-CN"/>
        </w:rPr>
      </w:pPr>
    </w:p>
    <w:p w14:paraId="47EFD4FB">
      <w:pPr>
        <w:rPr>
          <w:rFonts w:hint="default" w:ascii="仿宋" w:hAnsi="仿宋" w:eastAsia="仿宋" w:cs="仿宋"/>
          <w:sz w:val="32"/>
          <w:szCs w:val="32"/>
          <w:lang w:val="en-US" w:eastAsia="zh-CN"/>
        </w:rPr>
      </w:pPr>
    </w:p>
    <w:p w14:paraId="4DEE6312">
      <w:pPr>
        <w:ind w:firstLine="640" w:firstLineChars="200"/>
        <w:rPr>
          <w:rFonts w:hint="default" w:ascii="仿宋" w:hAnsi="仿宋" w:eastAsia="仿宋" w:cs="仿宋"/>
          <w:sz w:val="32"/>
          <w:szCs w:val="32"/>
          <w:lang w:val="en-US" w:eastAsia="zh-CN"/>
        </w:rPr>
      </w:pPr>
    </w:p>
    <w:p w14:paraId="395EA51B">
      <w:pPr>
        <w:ind w:firstLine="640" w:firstLineChars="200"/>
        <w:rPr>
          <w:rFonts w:hint="default" w:ascii="仿宋" w:hAnsi="仿宋" w:eastAsia="仿宋" w:cs="仿宋"/>
          <w:sz w:val="32"/>
          <w:szCs w:val="32"/>
          <w:lang w:val="en-US" w:eastAsia="zh-CN"/>
        </w:rPr>
      </w:pPr>
    </w:p>
    <w:p w14:paraId="6460C63C">
      <w:pPr>
        <w:ind w:firstLine="640" w:firstLineChars="200"/>
        <w:rPr>
          <w:rFonts w:hint="default" w:ascii="仿宋" w:hAnsi="仿宋" w:eastAsia="仿宋" w:cs="仿宋"/>
          <w:sz w:val="32"/>
          <w:szCs w:val="32"/>
          <w:lang w:val="en-US" w:eastAsia="zh-CN"/>
        </w:rPr>
      </w:pPr>
    </w:p>
    <w:p w14:paraId="4FC8D5B6">
      <w:pPr>
        <w:ind w:firstLine="640" w:firstLineChars="200"/>
        <w:rPr>
          <w:rFonts w:hint="default" w:ascii="仿宋" w:hAnsi="仿宋" w:eastAsia="仿宋" w:cs="仿宋"/>
          <w:sz w:val="32"/>
          <w:szCs w:val="32"/>
          <w:lang w:val="en-US" w:eastAsia="zh-CN"/>
        </w:rPr>
      </w:pPr>
    </w:p>
    <w:p w14:paraId="1181CA77">
      <w:pPr>
        <w:ind w:firstLine="640" w:firstLineChars="200"/>
        <w:rPr>
          <w:rFonts w:hint="default" w:ascii="仿宋" w:hAnsi="仿宋" w:eastAsia="仿宋" w:cs="仿宋"/>
          <w:sz w:val="32"/>
          <w:szCs w:val="32"/>
          <w:lang w:val="en-US" w:eastAsia="zh-CN"/>
        </w:rPr>
      </w:pPr>
    </w:p>
    <w:p w14:paraId="404EC93E">
      <w:pPr>
        <w:ind w:firstLine="640" w:firstLineChars="200"/>
        <w:rPr>
          <w:rFonts w:hint="default" w:ascii="仿宋" w:hAnsi="仿宋" w:eastAsia="仿宋" w:cs="仿宋"/>
          <w:sz w:val="32"/>
          <w:szCs w:val="32"/>
          <w:lang w:val="en-US" w:eastAsia="zh-CN"/>
        </w:rPr>
      </w:pPr>
    </w:p>
    <w:p w14:paraId="15D215E5">
      <w:pPr>
        <w:ind w:firstLine="640" w:firstLineChars="200"/>
        <w:rPr>
          <w:rFonts w:hint="default" w:ascii="仿宋" w:hAnsi="仿宋" w:eastAsia="仿宋" w:cs="仿宋"/>
          <w:sz w:val="32"/>
          <w:szCs w:val="32"/>
          <w:lang w:val="en-US" w:eastAsia="zh-CN"/>
        </w:rPr>
      </w:pPr>
    </w:p>
    <w:p w14:paraId="1E71EA74">
      <w:pPr>
        <w:ind w:firstLine="640" w:firstLineChars="200"/>
        <w:rPr>
          <w:rFonts w:hint="default" w:ascii="仿宋" w:hAnsi="仿宋" w:eastAsia="仿宋" w:cs="仿宋"/>
          <w:sz w:val="32"/>
          <w:szCs w:val="32"/>
          <w:lang w:val="en-US" w:eastAsia="zh-CN"/>
        </w:rPr>
      </w:pPr>
    </w:p>
    <w:p w14:paraId="223EC4F4">
      <w:pPr>
        <w:ind w:firstLine="640" w:firstLineChars="200"/>
        <w:rPr>
          <w:rFonts w:hint="default" w:ascii="仿宋" w:hAnsi="仿宋" w:eastAsia="仿宋" w:cs="仿宋"/>
          <w:sz w:val="32"/>
          <w:szCs w:val="32"/>
          <w:lang w:val="en-US" w:eastAsia="zh-CN"/>
        </w:rPr>
      </w:pPr>
    </w:p>
    <w:p w14:paraId="38E9B803">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（三）</w:t>
      </w:r>
      <w:r>
        <w:rPr>
          <w:rFonts w:hint="default" w:ascii="仿宋" w:hAnsi="仿宋" w:eastAsia="仿宋" w:cs="仿宋"/>
          <w:sz w:val="32"/>
          <w:szCs w:val="32"/>
          <w:lang w:val="en-US" w:eastAsia="zh-CN"/>
        </w:rPr>
        <w:t>信用信誉查询截图</w:t>
      </w:r>
    </w:p>
    <w:p w14:paraId="0BC7BEFB">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供应商须为未被列入“信用中国”网站(www.creditchina.gov.cn)记录失信被执行人或重大税收违法案件当事人名单”记录名单(以公告发出之日起在“信用中国”网站(www.creditchina.gov.cn)查询结果为准，如相关失信记录已失效，投标人需提供相关证明资料)。</w:t>
      </w:r>
    </w:p>
    <w:p w14:paraId="006A9221">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五、业绩及其他资料(格式自拟)</w:t>
      </w: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F77B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41D859">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41D859">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B9AE51"/>
    <w:multiLevelType w:val="singleLevel"/>
    <w:tmpl w:val="A1B9AE51"/>
    <w:lvl w:ilvl="0" w:tentative="0">
      <w:start w:val="4"/>
      <w:numFmt w:val="chineseCounting"/>
      <w:suff w:val="space"/>
      <w:lvlText w:val="第%1章"/>
      <w:lvlJc w:val="left"/>
      <w:rPr>
        <w:rFonts w:hint="eastAsia"/>
      </w:rPr>
    </w:lvl>
  </w:abstractNum>
  <w:abstractNum w:abstractNumId="1">
    <w:nsid w:val="5A1B62BA"/>
    <w:multiLevelType w:val="singleLevel"/>
    <w:tmpl w:val="5A1B62B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9D59BB"/>
    <w:rsid w:val="078B414B"/>
    <w:rsid w:val="08536A17"/>
    <w:rsid w:val="087A661C"/>
    <w:rsid w:val="09F064E7"/>
    <w:rsid w:val="0AF838A6"/>
    <w:rsid w:val="0B1F52D6"/>
    <w:rsid w:val="0C550884"/>
    <w:rsid w:val="0D2C3CDA"/>
    <w:rsid w:val="0D2D71BD"/>
    <w:rsid w:val="10BF6BE0"/>
    <w:rsid w:val="11A007F3"/>
    <w:rsid w:val="128B14A3"/>
    <w:rsid w:val="15C70A44"/>
    <w:rsid w:val="163243DE"/>
    <w:rsid w:val="17571954"/>
    <w:rsid w:val="17AF353E"/>
    <w:rsid w:val="18F40601"/>
    <w:rsid w:val="197131A1"/>
    <w:rsid w:val="198729C4"/>
    <w:rsid w:val="1D3544E5"/>
    <w:rsid w:val="1DD737EE"/>
    <w:rsid w:val="20F46465"/>
    <w:rsid w:val="22A2684B"/>
    <w:rsid w:val="23D25E77"/>
    <w:rsid w:val="24301A31"/>
    <w:rsid w:val="247E49C4"/>
    <w:rsid w:val="255956CD"/>
    <w:rsid w:val="27D41975"/>
    <w:rsid w:val="28643ED1"/>
    <w:rsid w:val="293D0827"/>
    <w:rsid w:val="294361DC"/>
    <w:rsid w:val="2A7F3244"/>
    <w:rsid w:val="2AF07C9E"/>
    <w:rsid w:val="2B3202B6"/>
    <w:rsid w:val="2B8F5708"/>
    <w:rsid w:val="2BF8505C"/>
    <w:rsid w:val="2EAE40F8"/>
    <w:rsid w:val="30564A47"/>
    <w:rsid w:val="31BB7257"/>
    <w:rsid w:val="32AE46C6"/>
    <w:rsid w:val="33890C8F"/>
    <w:rsid w:val="34D36666"/>
    <w:rsid w:val="34FB796B"/>
    <w:rsid w:val="35F32417"/>
    <w:rsid w:val="3B045955"/>
    <w:rsid w:val="3D781943"/>
    <w:rsid w:val="3F5E56C6"/>
    <w:rsid w:val="4177103B"/>
    <w:rsid w:val="43457BC3"/>
    <w:rsid w:val="442C18EF"/>
    <w:rsid w:val="44354C47"/>
    <w:rsid w:val="451900C5"/>
    <w:rsid w:val="45933E22"/>
    <w:rsid w:val="483E6094"/>
    <w:rsid w:val="4BEB6533"/>
    <w:rsid w:val="50B909AE"/>
    <w:rsid w:val="52CF6267"/>
    <w:rsid w:val="55853555"/>
    <w:rsid w:val="57233025"/>
    <w:rsid w:val="57925AB5"/>
    <w:rsid w:val="591A2DD7"/>
    <w:rsid w:val="5DC41E2A"/>
    <w:rsid w:val="60A24FBB"/>
    <w:rsid w:val="617C580C"/>
    <w:rsid w:val="62A82630"/>
    <w:rsid w:val="688A2F04"/>
    <w:rsid w:val="68BC71F8"/>
    <w:rsid w:val="6AC83870"/>
    <w:rsid w:val="6AF723A7"/>
    <w:rsid w:val="6B32128D"/>
    <w:rsid w:val="6DB461A4"/>
    <w:rsid w:val="6EFD5AB2"/>
    <w:rsid w:val="6FFB4AB7"/>
    <w:rsid w:val="707A560C"/>
    <w:rsid w:val="726A54FE"/>
    <w:rsid w:val="72A8342B"/>
    <w:rsid w:val="768E1E11"/>
    <w:rsid w:val="770E6AAE"/>
    <w:rsid w:val="776B7931"/>
    <w:rsid w:val="787E510E"/>
    <w:rsid w:val="79D46574"/>
    <w:rsid w:val="7FB36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Table Text"/>
    <w:basedOn w:val="1"/>
    <w:semiHidden/>
    <w:qFormat/>
    <w:uiPriority w:val="0"/>
    <w:rPr>
      <w:rFonts w:ascii="宋体" w:hAnsi="宋体" w:eastAsia="宋体" w:cs="宋体"/>
      <w:sz w:val="15"/>
      <w:szCs w:val="15"/>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styleId="11">
    <w:name w:val="List Paragraph"/>
    <w:basedOn w:val="1"/>
    <w:qFormat/>
    <w:uiPriority w:val="34"/>
    <w:pPr>
      <w:ind w:firstLine="420" w:firstLineChars="200"/>
    </w:pPr>
  </w:style>
  <w:style w:type="paragraph" w:customStyle="1" w:styleId="12">
    <w:name w:val="Default"/>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4274</Words>
  <Characters>4680</Characters>
  <Lines>0</Lines>
  <Paragraphs>0</Paragraphs>
  <TotalTime>32</TotalTime>
  <ScaleCrop>false</ScaleCrop>
  <LinksUpToDate>false</LinksUpToDate>
  <CharactersWithSpaces>4854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2026-01-14T00:26:00Z</dcterms:created>
  <dc:creator>Lecoo</dc:creator>
  <cp:lastModifiedBy>A李宁</cp:lastModifiedBy>
  <cp:lastPrinted>2026-06-08T03:24:53Z</cp:lastPrinted>
  <dcterms:modified xsi:type="dcterms:W3CDTF">2026-06-08T03:27:07Z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eyJoZGlkIjoiMmU2NTQzMzkxNTNmMDJkMTU5MGQyMDJjNDk5NDNkNGEiLCJ1c2VySWQiOiI0MDA1MTA1MjkifQ==</vt:lpwstr>
  </property>
  <property fmtid="{D5CDD505-2E9C-101B-9397-08002B2CF9AE}" pid="4" name="ICV">
    <vt:lpwstr>C40A8F4C62B94C22BBEB1AAE887FF6C0_12</vt:lpwstr>
  </property>
</Properties>
</file>