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058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一、项目概况：</w:t>
      </w:r>
    </w:p>
    <w:p w14:paraId="678FD4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  <w:lang w:val="en-US" w:eastAsia="zh-CN"/>
        </w:rPr>
        <w:t>呼伦贝尔市第二人民医院（呼伦贝尔市传染病医院）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val="en-US" w:eastAsia="zh-CN"/>
        </w:rPr>
        <w:t>胃镜、支气管镜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维修。</w:t>
      </w:r>
    </w:p>
    <w:p w14:paraId="5B5D2E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设备故障现象：</w:t>
      </w:r>
    </w:p>
    <w:p w14:paraId="2A3730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cstheme="minorEastAsia"/>
          <w:spacing w:val="3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pacing w:val="30"/>
          <w:sz w:val="24"/>
          <w:szCs w:val="24"/>
          <w:lang w:val="en-US" w:eastAsia="zh-CN"/>
        </w:rPr>
        <w:t>1.胃镜前端弯曲处外皮破损，漏气，弯曲角度紧、卡、角度不够、旋转困难。</w:t>
      </w:r>
    </w:p>
    <w:p w14:paraId="09A9C2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default" w:asciiTheme="minorEastAsia" w:hAnsiTheme="minorEastAsia" w:cstheme="minorEastAsia"/>
          <w:spacing w:val="3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pacing w:val="30"/>
          <w:sz w:val="24"/>
          <w:szCs w:val="24"/>
          <w:lang w:val="en-US" w:eastAsia="zh-CN"/>
        </w:rPr>
        <w:t>2.支气管镜转向按键失灵，无法调整角度，弯曲橡皮老化破损、漏气，主管外皮老化、腐蚀。</w:t>
      </w:r>
    </w:p>
    <w:p w14:paraId="63EDA9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二、报名要求：</w:t>
      </w:r>
    </w:p>
    <w:p w14:paraId="682124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维修公司具有有效期内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资质与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营业执照，有解决该故障的能力。</w:t>
      </w:r>
    </w:p>
    <w:p w14:paraId="53A1FB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使用原厂配件（包含软件、及硬件）。</w:t>
      </w:r>
    </w:p>
    <w:p w14:paraId="782558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cstheme="minorEastAsia"/>
          <w:spacing w:val="3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因维修该故障造成设备其他损坏，由维修方负责。</w:t>
      </w:r>
    </w:p>
    <w:p w14:paraId="147CEC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三、付款方式：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设备运行正常，无重复出现同类型故障，一次性付清全部维修款。</w:t>
      </w:r>
    </w:p>
    <w:p w14:paraId="2F3394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四、维修公司中选规则：</w:t>
      </w:r>
    </w:p>
    <w:p w14:paraId="72E43A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报价最低者优先。</w:t>
      </w:r>
    </w:p>
    <w:p w14:paraId="56D8C8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价格相同者，质保期限长者优先。</w:t>
      </w:r>
    </w:p>
    <w:p w14:paraId="67F0E7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以上均相同者，可以进行二次报价，依然遵循上述中选原则。</w:t>
      </w:r>
    </w:p>
    <w:p w14:paraId="207EB7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五、报名文件要求：</w:t>
      </w:r>
    </w:p>
    <w:p w14:paraId="55D12D18">
      <w:pPr>
        <w:pStyle w:val="2"/>
        <w:widowControl/>
        <w:spacing w:beforeAutospacing="0" w:afterAutospacing="0" w:line="400" w:lineRule="exact"/>
        <w:ind w:firstLine="420"/>
        <w:rPr>
          <w:rFonts w:ascii="宋体" w:cs="Times New Roman"/>
          <w:spacing w:val="30"/>
        </w:rPr>
      </w:pPr>
      <w:r>
        <w:rPr>
          <w:rFonts w:hint="eastAsia" w:ascii="宋体" w:hAnsi="宋体" w:cs="宋体"/>
          <w:spacing w:val="30"/>
        </w:rPr>
        <w:t>报名文件必须包含以下内容，提供不全或内容不清晰的文件视为无效：</w:t>
      </w:r>
    </w:p>
    <w:p w14:paraId="69542F6B">
      <w:pPr>
        <w:pStyle w:val="2"/>
        <w:widowControl/>
        <w:spacing w:beforeAutospacing="0" w:afterAutospacing="0" w:line="400" w:lineRule="exact"/>
        <w:ind w:firstLine="420"/>
        <w:rPr>
          <w:rFonts w:ascii="宋体" w:cs="Times New Roman"/>
          <w:spacing w:val="30"/>
        </w:rPr>
      </w:pPr>
      <w:r>
        <w:rPr>
          <w:rFonts w:hint="eastAsia" w:ascii="宋体" w:hAnsi="宋体" w:cs="宋体"/>
          <w:spacing w:val="30"/>
        </w:rPr>
        <w:t>（</w:t>
      </w:r>
      <w:r>
        <w:rPr>
          <w:rFonts w:ascii="宋体" w:hAnsi="宋体" w:cs="宋体"/>
          <w:spacing w:val="30"/>
        </w:rPr>
        <w:t>1</w:t>
      </w:r>
      <w:r>
        <w:rPr>
          <w:rFonts w:hint="eastAsia" w:ascii="宋体" w:hAnsi="宋体" w:cs="宋体"/>
          <w:spacing w:val="30"/>
        </w:rPr>
        <w:t>）资质材料：营业执照（加盖单位公章）。</w:t>
      </w:r>
    </w:p>
    <w:p w14:paraId="7C7E5971">
      <w:pPr>
        <w:pStyle w:val="2"/>
        <w:widowControl/>
        <w:spacing w:beforeAutospacing="0" w:afterAutospacing="0" w:line="400" w:lineRule="exact"/>
        <w:ind w:firstLine="420"/>
        <w:rPr>
          <w:rFonts w:ascii="宋体" w:cs="Times New Roman"/>
          <w:spacing w:val="30"/>
        </w:rPr>
      </w:pPr>
      <w:r>
        <w:rPr>
          <w:rFonts w:hint="eastAsia" w:ascii="宋体" w:hAnsi="宋体" w:cs="宋体"/>
          <w:spacing w:val="30"/>
        </w:rPr>
        <w:t>（</w:t>
      </w:r>
      <w:r>
        <w:rPr>
          <w:rFonts w:ascii="宋体" w:hAnsi="宋体" w:cs="宋体"/>
          <w:spacing w:val="30"/>
        </w:rPr>
        <w:t>2</w:t>
      </w:r>
      <w:r>
        <w:rPr>
          <w:rFonts w:hint="eastAsia" w:ascii="宋体" w:hAnsi="宋体" w:cs="宋体"/>
          <w:spacing w:val="30"/>
        </w:rPr>
        <w:t>）报价表（加盖单位公章），应注明联系人及联系电话。</w:t>
      </w:r>
    </w:p>
    <w:p w14:paraId="6649C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六、报名须知：</w:t>
      </w:r>
    </w:p>
    <w:p w14:paraId="45AA8E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20"/>
        <w:textAlignment w:val="auto"/>
        <w:rPr>
          <w:rFonts w:ascii="宋体" w:hAnsi="宋体" w:cs="宋体"/>
          <w:spacing w:val="30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spacing w:val="30"/>
        </w:rPr>
        <w:t>报名时间：本次维修为应急维修，报名截止日期</w:t>
      </w:r>
      <w:r>
        <w:rPr>
          <w:rFonts w:hint="eastAsia" w:ascii="宋体" w:hAnsi="宋体" w:cs="宋体"/>
          <w:spacing w:val="30"/>
          <w:lang w:val="en-US" w:eastAsia="zh-CN"/>
        </w:rPr>
        <w:t>2026年4月7</w:t>
      </w:r>
      <w:bookmarkStart w:id="0" w:name="_GoBack"/>
      <w:bookmarkEnd w:id="0"/>
      <w:r>
        <w:rPr>
          <w:rFonts w:hint="eastAsia" w:ascii="宋体" w:hAnsi="宋体" w:cs="宋体"/>
          <w:spacing w:val="30"/>
          <w:lang w:val="en-US" w:eastAsia="zh-CN"/>
        </w:rPr>
        <w:t>日24：:00</w:t>
      </w:r>
      <w:r>
        <w:rPr>
          <w:rFonts w:ascii="宋体" w:hAnsi="宋体" w:cs="宋体"/>
          <w:spacing w:val="30"/>
          <w:u w:val="single"/>
        </w:rPr>
        <w:t xml:space="preserve">     </w:t>
      </w:r>
    </w:p>
    <w:p w14:paraId="6D0DBB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pacing w:val="3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spacing w:val="30"/>
        </w:rPr>
        <w:t>报名地址：将报名资料以纸质材料发送至医学工程科或运营管理科</w:t>
      </w:r>
      <w:r>
        <w:rPr>
          <w:rFonts w:hint="eastAsia" w:ascii="宋体" w:hAnsi="宋体" w:cs="宋体"/>
          <w:spacing w:val="30"/>
          <w:lang w:eastAsia="zh-CN"/>
        </w:rPr>
        <w:t>。</w:t>
      </w:r>
    </w:p>
    <w:p w14:paraId="61A57E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0"/>
          <w:sz w:val="24"/>
          <w:szCs w:val="24"/>
        </w:rPr>
        <w:t>七、注意事项：</w:t>
      </w:r>
    </w:p>
    <w:p w14:paraId="1E0DE412">
      <w:pPr>
        <w:pStyle w:val="2"/>
        <w:widowControl/>
        <w:spacing w:beforeAutospacing="0" w:afterAutospacing="0" w:line="400" w:lineRule="exact"/>
        <w:ind w:firstLine="420"/>
        <w:rPr>
          <w:rFonts w:ascii="宋体" w:cs="Times New Roman"/>
          <w:spacing w:val="30"/>
        </w:rPr>
      </w:pPr>
      <w:r>
        <w:rPr>
          <w:rFonts w:ascii="宋体" w:hAnsi="宋体" w:cs="宋体"/>
          <w:spacing w:val="30"/>
        </w:rPr>
        <w:t>1.</w:t>
      </w:r>
      <w:r>
        <w:rPr>
          <w:rFonts w:hint="eastAsia" w:ascii="宋体" w:hAnsi="宋体" w:cs="宋体"/>
          <w:spacing w:val="30"/>
        </w:rPr>
        <w:t>本项目采购公告发出后，如有变更（如：变更通知、项目暂停通知等），将在</w:t>
      </w:r>
      <w:r>
        <w:rPr>
          <w:rFonts w:hint="eastAsia" w:ascii="宋体" w:hAnsi="宋体" w:cs="宋体"/>
          <w:spacing w:val="30"/>
          <w:lang w:val="en-US" w:eastAsia="zh-CN"/>
        </w:rPr>
        <w:t>医院官方网站</w:t>
      </w:r>
      <w:r>
        <w:rPr>
          <w:rFonts w:hint="eastAsia" w:ascii="宋体" w:hAnsi="宋体" w:cs="宋体"/>
          <w:spacing w:val="30"/>
        </w:rPr>
        <w:t>告知所有参与本项目投标的公司，公司应主动查看。</w:t>
      </w:r>
      <w:r>
        <w:rPr>
          <w:rFonts w:ascii="宋体" w:cs="Times New Roman"/>
          <w:spacing w:val="30"/>
        </w:rPr>
        <w:t> </w:t>
      </w:r>
    </w:p>
    <w:p w14:paraId="0B893447">
      <w:pPr>
        <w:pStyle w:val="2"/>
        <w:widowControl/>
        <w:spacing w:beforeAutospacing="0" w:afterAutospacing="0" w:line="400" w:lineRule="exact"/>
        <w:ind w:firstLine="420"/>
        <w:rPr>
          <w:rFonts w:ascii="宋体" w:cs="Times New Roman"/>
          <w:spacing w:val="30"/>
        </w:rPr>
      </w:pPr>
      <w:r>
        <w:rPr>
          <w:rFonts w:ascii="宋体" w:hAnsi="宋体" w:cs="宋体"/>
          <w:spacing w:val="30"/>
        </w:rPr>
        <w:t>2.</w:t>
      </w:r>
      <w:r>
        <w:rPr>
          <w:rFonts w:hint="eastAsia" w:ascii="宋体" w:hAnsi="宋体" w:cs="宋体"/>
          <w:spacing w:val="30"/>
        </w:rPr>
        <w:t>各公司应详细阅读本公告，符合条件即可参与。</w:t>
      </w:r>
    </w:p>
    <w:p w14:paraId="3CB219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right"/>
        <w:textAlignment w:val="auto"/>
        <w:rPr>
          <w:rFonts w:hint="eastAsia" w:ascii="宋体" w:hAnsi="宋体" w:cs="宋体"/>
          <w:spacing w:val="30"/>
        </w:rPr>
      </w:pPr>
      <w:r>
        <w:rPr>
          <w:rFonts w:hint="eastAsia" w:ascii="宋体" w:hAnsi="宋体" w:cs="宋体"/>
          <w:spacing w:val="30"/>
        </w:rPr>
        <w:t>呼伦贝尔市第二人民医院（呼伦贝尔市传染病医院）</w:t>
      </w:r>
    </w:p>
    <w:p w14:paraId="3D24231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cs="宋体"/>
          <w:spacing w:val="30"/>
          <w:lang w:val="en-US" w:eastAsia="zh-CN"/>
        </w:rPr>
        <w:t xml:space="preserve"> 2026年 3 月 31 日</w:t>
      </w:r>
    </w:p>
    <w:sectPr>
      <w:pgSz w:w="11906" w:h="16838"/>
      <w:pgMar w:top="1440" w:right="992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00BE"/>
    <w:rsid w:val="170A01DA"/>
    <w:rsid w:val="171A4852"/>
    <w:rsid w:val="1AB75D2C"/>
    <w:rsid w:val="1D81504A"/>
    <w:rsid w:val="324A0492"/>
    <w:rsid w:val="32826DE1"/>
    <w:rsid w:val="35721261"/>
    <w:rsid w:val="3C2F58C1"/>
    <w:rsid w:val="3E0915CF"/>
    <w:rsid w:val="425D5DEE"/>
    <w:rsid w:val="655C0D78"/>
    <w:rsid w:val="7097713B"/>
    <w:rsid w:val="770C50FF"/>
    <w:rsid w:val="7D1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609</Characters>
  <Lines>0</Lines>
  <Paragraphs>0</Paragraphs>
  <TotalTime>10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2025-11-21T08:26:00Z</dcterms:created>
  <dc:creator>Administrator</dc:creator>
  <cp:lastModifiedBy>A李宁</cp:lastModifiedBy>
  <dcterms:modified xsi:type="dcterms:W3CDTF">2026-04-02T07:24:03Z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eyJoZGlkIjoiOWNjNTViNzRiYmI4YWJmYzZiMjQ4OTQ5MWFlZmMyNTgiLCJ1c2VySWQiOiI0MDA1MTA1MjkifQ==</vt:lpwstr>
  </property>
  <property fmtid="{D5CDD505-2E9C-101B-9397-08002B2CF9AE}" pid="4" name="ICV">
    <vt:lpwstr>B2831BFC795D448AB4D3B180A5B0948E_13</vt:lpwstr>
  </property>
</Properties>
</file>